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E8" w:rsidRPr="009B15E8" w:rsidRDefault="009B15E8" w:rsidP="009B15E8">
      <w:pPr>
        <w:keepNext/>
        <w:keepLines/>
        <w:tabs>
          <w:tab w:val="left" w:pos="993"/>
          <w:tab w:val="left" w:pos="6522"/>
        </w:tabs>
        <w:spacing w:after="0" w:line="240" w:lineRule="auto"/>
        <w:ind w:firstLine="6521"/>
        <w:jc w:val="center"/>
        <w:rPr>
          <w:rFonts w:ascii="Times New Roman" w:eastAsia="Times New Roman" w:hAnsi="Times New Roman" w:cs="Times New Roman"/>
          <w:sz w:val="28"/>
          <w:szCs w:val="28"/>
          <w:lang w:eastAsia="ru-RU"/>
        </w:rPr>
      </w:pPr>
      <w:bookmarkStart w:id="0" w:name="_GoBack"/>
      <w:bookmarkEnd w:id="0"/>
      <w:r w:rsidRPr="009B15E8">
        <w:rPr>
          <w:rFonts w:ascii="Times New Roman" w:eastAsia="Times New Roman" w:hAnsi="Times New Roman" w:cs="Times New Roman"/>
          <w:color w:val="000000"/>
          <w:sz w:val="28"/>
          <w:szCs w:val="28"/>
          <w:lang w:eastAsia="ru-RU"/>
        </w:rPr>
        <w:t>Утверждено</w:t>
      </w:r>
    </w:p>
    <w:p w:rsidR="009B15E8" w:rsidRPr="009B15E8" w:rsidRDefault="009B15E8" w:rsidP="009B15E8">
      <w:pPr>
        <w:keepNext/>
        <w:keepLines/>
        <w:tabs>
          <w:tab w:val="left" w:pos="993"/>
          <w:tab w:val="left" w:pos="6522"/>
        </w:tabs>
        <w:spacing w:after="0" w:line="240" w:lineRule="auto"/>
        <w:ind w:firstLine="6521"/>
        <w:jc w:val="right"/>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Приказом №  76      МБОУ Новониколаевской сош</w:t>
      </w:r>
    </w:p>
    <w:p w:rsidR="009B15E8" w:rsidRPr="009B15E8" w:rsidRDefault="009B15E8" w:rsidP="009B15E8">
      <w:pPr>
        <w:widowControl w:val="0"/>
        <w:spacing w:after="0" w:line="240" w:lineRule="auto"/>
        <w:jc w:val="right"/>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от «25» августа 2023 г.</w:t>
      </w:r>
    </w:p>
    <w:p w:rsidR="009B15E8" w:rsidRPr="009B15E8" w:rsidRDefault="009B15E8" w:rsidP="009B15E8">
      <w:pPr>
        <w:widowControl w:val="0"/>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p w:rsidR="009B15E8" w:rsidRPr="009B15E8" w:rsidRDefault="009B15E8" w:rsidP="009B15E8">
      <w:pPr>
        <w:widowControl w:val="0"/>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Положение</w:t>
      </w:r>
    </w:p>
    <w:p w:rsidR="009B15E8" w:rsidRPr="009B15E8" w:rsidRDefault="009B15E8" w:rsidP="009B15E8">
      <w:pPr>
        <w:widowControl w:val="0"/>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 xml:space="preserve">о конфликте интересов в </w:t>
      </w:r>
    </w:p>
    <w:p w:rsidR="009B15E8" w:rsidRDefault="009B15E8" w:rsidP="009B15E8">
      <w:pPr>
        <w:widowControl w:val="0"/>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муниципальном бюджетном общеобразовательном  учреждении Новониколаевской средней общеобразовательной школе</w:t>
      </w:r>
    </w:p>
    <w:p w:rsidR="009B15E8" w:rsidRPr="009B15E8" w:rsidRDefault="009B15E8" w:rsidP="009B15E8">
      <w:pPr>
        <w:widowControl w:val="0"/>
        <w:spacing w:after="0" w:line="240" w:lineRule="auto"/>
        <w:jc w:val="center"/>
        <w:rPr>
          <w:rFonts w:ascii="Times New Roman" w:eastAsia="Times New Roman" w:hAnsi="Times New Roman" w:cs="Times New Roman"/>
          <w:sz w:val="28"/>
          <w:szCs w:val="28"/>
          <w:lang w:eastAsia="ru-RU"/>
        </w:rPr>
      </w:pPr>
    </w:p>
    <w:p w:rsidR="009B15E8" w:rsidRPr="009B15E8" w:rsidRDefault="009B15E8" w:rsidP="009B15E8">
      <w:pPr>
        <w:widowControl w:val="0"/>
        <w:numPr>
          <w:ilvl w:val="0"/>
          <w:numId w:val="1"/>
        </w:num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Общие положения</w:t>
      </w:r>
    </w:p>
    <w:p w:rsidR="009B15E8" w:rsidRPr="009B15E8" w:rsidRDefault="009B15E8" w:rsidP="009B15E8">
      <w:pPr>
        <w:widowControl w:val="0"/>
        <w:spacing w:after="0" w:line="240" w:lineRule="auto"/>
        <w:ind w:firstLine="708"/>
        <w:jc w:val="both"/>
        <w:rPr>
          <w:rFonts w:ascii="Times New Roman" w:eastAsia="Times New Roman" w:hAnsi="Times New Roman" w:cs="Times New Roman"/>
          <w:iCs/>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1.1. Настоящее Положение о конфликте интересов в </w:t>
      </w:r>
      <w:r w:rsidRPr="009B15E8">
        <w:rPr>
          <w:rFonts w:ascii="Times New Roman" w:eastAsia="Times New Roman" w:hAnsi="Times New Roman" w:cs="Times New Roman"/>
          <w:iCs/>
          <w:color w:val="000000"/>
          <w:sz w:val="28"/>
          <w:szCs w:val="28"/>
          <w:lang w:eastAsia="ru-RU"/>
        </w:rPr>
        <w:t xml:space="preserve">муниципальном бюджетном общеобразовательном  учреждении Новониколаевской средней общеобразовательной школе </w:t>
      </w:r>
      <w:r w:rsidRPr="009B15E8">
        <w:rPr>
          <w:rFonts w:ascii="Times New Roman" w:eastAsia="Times New Roman" w:hAnsi="Times New Roman" w:cs="Times New Roman"/>
          <w:color w:val="000000"/>
          <w:sz w:val="28"/>
          <w:szCs w:val="28"/>
          <w:lang w:eastAsia="ru-RU"/>
        </w:rPr>
        <w:t>(далее – Учреждение)</w:t>
      </w:r>
      <w:r w:rsidRPr="009B15E8">
        <w:rPr>
          <w:rFonts w:ascii="Times New Roman" w:eastAsia="Times New Roman" w:hAnsi="Times New Roman" w:cs="Times New Roman"/>
          <w:i/>
          <w:iCs/>
          <w:color w:val="000000"/>
          <w:sz w:val="28"/>
          <w:szCs w:val="28"/>
          <w:lang w:eastAsia="ru-RU"/>
        </w:rPr>
        <w:t xml:space="preserve"> </w:t>
      </w:r>
      <w:r w:rsidRPr="009B15E8">
        <w:rPr>
          <w:rFonts w:ascii="Times New Roman" w:eastAsia="Times New Roman" w:hAnsi="Times New Roman" w:cs="Times New Roman"/>
          <w:color w:val="000000"/>
          <w:sz w:val="28"/>
          <w:szCs w:val="28"/>
          <w:lang w:eastAsia="ru-RU"/>
        </w:rPr>
        <w:t xml:space="preserve">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Pr="009B15E8">
        <w:rPr>
          <w:rFonts w:ascii="Times New Roman" w:eastAsia="Times New Roman" w:hAnsi="Times New Roman" w:cs="Times New Roman"/>
          <w:iCs/>
          <w:color w:val="000000"/>
          <w:sz w:val="28"/>
          <w:szCs w:val="28"/>
          <w:lang w:eastAsia="ru-RU"/>
        </w:rPr>
        <w:t>муниципального бюджетного общеобразовательном  учреждении Новониколаевской средней общеобразовательной школы</w:t>
      </w:r>
    </w:p>
    <w:p w:rsidR="009B15E8" w:rsidRPr="009B15E8" w:rsidRDefault="009B15E8" w:rsidP="009B15E8">
      <w:pPr>
        <w:widowControl w:val="0"/>
        <w:spacing w:after="0" w:line="240" w:lineRule="auto"/>
        <w:ind w:firstLine="708"/>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9B15E8" w:rsidRPr="009B15E8" w:rsidRDefault="009B15E8" w:rsidP="009B15E8">
      <w:pPr>
        <w:spacing w:after="0" w:line="240" w:lineRule="auto"/>
        <w:ind w:firstLine="708"/>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1.3. 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9B15E8" w:rsidRPr="009B15E8" w:rsidRDefault="009B15E8" w:rsidP="009B15E8">
      <w:pPr>
        <w:widowControl w:val="0"/>
        <w:spacing w:after="0" w:line="240" w:lineRule="auto"/>
        <w:ind w:firstLine="708"/>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9B15E8" w:rsidRPr="009B15E8" w:rsidRDefault="009B15E8" w:rsidP="009B15E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1.4. Действие настоящего Положения распространяется на всех работников Учреждения, в том числе выполняющих работу по совместительству.</w:t>
      </w:r>
    </w:p>
    <w:p w:rsidR="009B15E8" w:rsidRPr="009B15E8" w:rsidRDefault="009B15E8" w:rsidP="009B15E8">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1.5.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lastRenderedPageBreak/>
        <w:t>2. Основные принципы управления предотвращением</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и урегулированием конфликта интересов</w:t>
      </w: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приоритетное применение мер по предупреждению коррупции;</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обязательность раскрытия сведений о реальном или потенциальном конфликте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индивидуальное рассмотрение и оценка репутационных рисков для Учреждения при выявлении каждого конфликта интересов и его урегулировании;</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конфиденциальность процесса раскрытия сведений о конфликте интересов и процесса его урегулирования;</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соблюдение баланса интересов учреждения и работника Учреждения при урегулировании конфликта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9B15E8" w:rsidRPr="009B15E8" w:rsidRDefault="009B15E8" w:rsidP="009B15E8">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3. Обязанности работника учреждения в связи с раскрытием</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и урегулированием конфликта интересов</w:t>
      </w: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3.1. Работник Учреждения при выполнении своих должностных обязанностей обязан:</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соблюдать интересы Учреждения;</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руководствоваться интересами Учреждения без учета своих личных интересов, интересов своих родственников и друзей;</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избегать ситуаций и обстоятельств, которые могут привести к конфликту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раскрывать возникший (реальный) или потенциальный конфликт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содействовать урегулированию возникшего конфликта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4.  Порядок раскрытия конфликта интересов</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работником учреждения</w:t>
      </w: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4.1. Ответственным за прием сведений о возникающих (имеющихся) конфликтах интересов является  Каширина Евгения Викторовна, заместитель директора по УВР</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4.2. 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w:t>
      </w:r>
      <w:r w:rsidRPr="009B15E8">
        <w:rPr>
          <w:rFonts w:ascii="Times New Roman" w:eastAsia="Times New Roman" w:hAnsi="Times New Roman" w:cs="Times New Roman"/>
          <w:color w:val="000000"/>
          <w:sz w:val="28"/>
          <w:szCs w:val="28"/>
          <w:lang w:eastAsia="ru-RU"/>
        </w:rPr>
        <w:lastRenderedPageBreak/>
        <w:t>Приложением № 1 к настоящему Положению.</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4.3. 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4.4. Допустимо первоначальное раскрытие информации о конфликте интересов в устной форме с последующей фиксацией в письменном виде.</w:t>
      </w:r>
    </w:p>
    <w:p w:rsidR="009B15E8" w:rsidRPr="009B15E8" w:rsidRDefault="009B15E8" w:rsidP="009B15E8">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5. Механизм предотвращения и урегулирования</w:t>
      </w: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конфликта интересов в учреждении</w:t>
      </w: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5.1. 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5.2. Способами урегулирования конфликта интересов в Учреждении могут быть:</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ограничение доступа работника Учреждения к конкретной информации, которая может затрагивать его личные интересы;</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пересмотр и изменение функциональных обязанностей работника Учреждения;</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7" w:tooltip="consultantplus://offline/ref=7AB3C63E41DE313C104A0AC7AF46711F16FB3F25C5FE776F1FBA720121aB73E" w:history="1">
        <w:r w:rsidRPr="009B15E8">
          <w:rPr>
            <w:rFonts w:ascii="Times New Roman" w:eastAsia="Times New Roman" w:hAnsi="Times New Roman" w:cs="Times New Roman"/>
            <w:color w:val="000000"/>
            <w:sz w:val="28"/>
            <w:szCs w:val="28"/>
            <w:u w:val="single"/>
            <w:lang w:eastAsia="ru-RU"/>
          </w:rPr>
          <w:t>кодексом</w:t>
        </w:r>
      </w:hyperlink>
      <w:r w:rsidRPr="009B15E8">
        <w:rPr>
          <w:rFonts w:ascii="Times New Roman" w:eastAsia="Times New Roman" w:hAnsi="Times New Roman" w:cs="Times New Roman"/>
          <w:color w:val="000000"/>
          <w:sz w:val="28"/>
          <w:szCs w:val="28"/>
          <w:lang w:eastAsia="ru-RU"/>
        </w:rPr>
        <w:t xml:space="preserve"> Российской Федерации (далее – ТК РФ);</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отказ работника Учреждения от своего личного интереса, порождающего конфликт с интересами Учреждения;</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увольнение работника Учреждения по основаниям, установленным ТК РФ;</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иные способы в соответствии с Приложением № 3 к настоящему Положению.</w:t>
      </w:r>
    </w:p>
    <w:p w:rsid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540"/>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lastRenderedPageBreak/>
        <w:t>6. Ответственность работников учреждения</w:t>
      </w:r>
    </w:p>
    <w:p w:rsidR="009B15E8" w:rsidRPr="009B15E8" w:rsidRDefault="009B15E8" w:rsidP="009B15E8">
      <w:pPr>
        <w:widowControl w:val="0"/>
        <w:spacing w:after="0" w:line="240" w:lineRule="auto"/>
        <w:ind w:firstLine="540"/>
        <w:rPr>
          <w:rFonts w:ascii="Times New Roman" w:eastAsia="Times New Roman" w:hAnsi="Times New Roman" w:cs="Times New Roman"/>
          <w:b/>
          <w:bCs/>
          <w:color w:val="000000"/>
          <w:sz w:val="28"/>
          <w:szCs w:val="28"/>
          <w:lang w:eastAsia="ru-RU"/>
        </w:rPr>
      </w:pPr>
      <w:r w:rsidRPr="009B15E8">
        <w:rPr>
          <w:rFonts w:ascii="Times New Roman" w:eastAsia="Times New Roman" w:hAnsi="Times New Roman" w:cs="Times New Roman"/>
          <w:b/>
          <w:bCs/>
          <w:color w:val="000000"/>
          <w:sz w:val="28"/>
          <w:szCs w:val="28"/>
          <w:lang w:eastAsia="ru-RU"/>
        </w:rPr>
        <w:t>за несоблюдение настоящего Положения.</w:t>
      </w:r>
    </w:p>
    <w:p w:rsidR="009B15E8" w:rsidRPr="009B15E8" w:rsidRDefault="009B15E8" w:rsidP="009B15E8">
      <w:pPr>
        <w:widowControl w:val="0"/>
        <w:spacing w:after="0" w:line="240" w:lineRule="auto"/>
        <w:ind w:firstLine="540"/>
        <w:rPr>
          <w:rFonts w:ascii="Times New Roman" w:eastAsia="Times New Roman" w:hAnsi="Times New Roman" w:cs="Times New Roman"/>
          <w:b/>
          <w:bCs/>
          <w:color w:val="000000"/>
          <w:sz w:val="28"/>
          <w:szCs w:val="28"/>
          <w:lang w:eastAsia="ru-RU"/>
        </w:rPr>
      </w:pPr>
    </w:p>
    <w:p w:rsidR="009B15E8" w:rsidRPr="009B15E8" w:rsidRDefault="009B15E8" w:rsidP="009B15E8">
      <w:pPr>
        <w:widowControl w:val="0"/>
        <w:spacing w:after="0" w:line="240" w:lineRule="auto"/>
        <w:ind w:firstLine="540"/>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6.1. Согласно части 1 </w:t>
      </w:r>
      <w:hyperlink r:id="rId8" w:tooltip="consultantplus://offline/ref=B4EE020F15F049A6B2AC01B4B81A3C6743ED28062111ADEB8B0099907FC5E0F83A7B6A488B536E13tEgAI" w:history="1">
        <w:r w:rsidRPr="009B15E8">
          <w:rPr>
            <w:rFonts w:ascii="Times New Roman" w:eastAsia="Times New Roman" w:hAnsi="Times New Roman" w:cs="Times New Roman"/>
            <w:color w:val="000000"/>
            <w:sz w:val="28"/>
            <w:szCs w:val="28"/>
            <w:lang w:eastAsia="ru-RU"/>
          </w:rPr>
          <w:t>статьи 13</w:t>
        </w:r>
      </w:hyperlink>
      <w:r w:rsidRPr="009B15E8">
        <w:rPr>
          <w:rFonts w:ascii="Times New Roman" w:eastAsia="Times New Roman" w:hAnsi="Times New Roman" w:cs="Times New Roman"/>
          <w:color w:val="000000"/>
          <w:sz w:val="28"/>
          <w:szCs w:val="28"/>
          <w:lang w:eastAsia="ru-RU"/>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9B15E8" w:rsidRPr="009B15E8" w:rsidRDefault="009B15E8" w:rsidP="009B15E8">
      <w:pPr>
        <w:widowControl w:val="0"/>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6.2. В соответствии со статьей 192 ТК РФ к работнику Учреждения могут быть применены следующие дисциплинарные взыскания:</w:t>
      </w:r>
    </w:p>
    <w:p w:rsidR="009B15E8" w:rsidRPr="009B15E8" w:rsidRDefault="009B15E8" w:rsidP="009B15E8">
      <w:pPr>
        <w:widowControl w:val="0"/>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замечание;</w:t>
      </w:r>
    </w:p>
    <w:p w:rsidR="009B15E8" w:rsidRPr="009B15E8" w:rsidRDefault="009B15E8" w:rsidP="009B15E8">
      <w:pPr>
        <w:widowControl w:val="0"/>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выговор;</w:t>
      </w:r>
    </w:p>
    <w:p w:rsidR="009B15E8" w:rsidRPr="009B15E8" w:rsidRDefault="009B15E8" w:rsidP="009B15E8">
      <w:pPr>
        <w:widowControl w:val="0"/>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увольнение, в том числе:</w:t>
      </w:r>
    </w:p>
    <w:p w:rsidR="009B15E8" w:rsidRPr="009B15E8" w:rsidRDefault="009B15E8" w:rsidP="009B15E8">
      <w:pPr>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9" w:tooltip="consultantplus://offline/ref=B4EE020F15F049A6B2AC01B4B81A3C6743ED2D002511ADEB8B0099907FC5E0F83A7B6A4C8Bt5g2I" w:history="1">
        <w:r w:rsidRPr="009B15E8">
          <w:rPr>
            <w:rFonts w:ascii="Times New Roman" w:eastAsia="Times New Roman" w:hAnsi="Times New Roman" w:cs="Times New Roman"/>
            <w:color w:val="000000"/>
            <w:sz w:val="28"/>
            <w:szCs w:val="28"/>
            <w:u w:val="single"/>
            <w:lang w:eastAsia="ru-RU"/>
          </w:rPr>
          <w:t>подпункт «в» пункта 6 части 1 статьи 81</w:t>
        </w:r>
      </w:hyperlink>
      <w:r w:rsidRPr="009B15E8">
        <w:rPr>
          <w:rFonts w:ascii="Times New Roman" w:eastAsia="Times New Roman" w:hAnsi="Times New Roman" w:cs="Times New Roman"/>
          <w:color w:val="000000"/>
          <w:sz w:val="28"/>
          <w:szCs w:val="28"/>
          <w:lang w:eastAsia="ru-RU"/>
        </w:rPr>
        <w:t xml:space="preserve"> ТК РФ);</w:t>
      </w:r>
    </w:p>
    <w:p w:rsidR="009B15E8" w:rsidRPr="009B15E8" w:rsidRDefault="009B15E8" w:rsidP="009B15E8">
      <w:pPr>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0" w:tooltip="consultantplus://offline/ref=B4EE020F15F049A6B2AC01B4B81A3C6743ED2D002511ADEB8B0099907FC5E0F83A7B6A488B536912tEgBI" w:history="1">
        <w:r w:rsidRPr="009B15E8">
          <w:rPr>
            <w:rFonts w:ascii="Times New Roman" w:eastAsia="Times New Roman" w:hAnsi="Times New Roman" w:cs="Times New Roman"/>
            <w:color w:val="000000"/>
            <w:sz w:val="28"/>
            <w:szCs w:val="28"/>
            <w:u w:val="single"/>
            <w:lang w:eastAsia="ru-RU"/>
          </w:rPr>
          <w:t>пункт 7 части первой статьи 81</w:t>
        </w:r>
      </w:hyperlink>
      <w:r w:rsidRPr="009B15E8">
        <w:rPr>
          <w:rFonts w:ascii="Times New Roman" w:eastAsia="Times New Roman" w:hAnsi="Times New Roman" w:cs="Times New Roman"/>
          <w:color w:val="000000"/>
          <w:sz w:val="28"/>
          <w:szCs w:val="28"/>
          <w:lang w:eastAsia="ru-RU"/>
        </w:rPr>
        <w:t xml:space="preserve"> ТК РФ);</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 xml:space="preserve">6.3. Сделка, в совершении которой имеется заинтересованность, которая совершена с нарушением требований </w:t>
      </w:r>
      <w:r w:rsidRPr="009B15E8">
        <w:rPr>
          <w:rFonts w:ascii="Times New Roman" w:eastAsia="Times New Roman" w:hAnsi="Times New Roman" w:cs="Times New Roman"/>
          <w:iCs/>
          <w:color w:val="000000"/>
          <w:sz w:val="28"/>
          <w:szCs w:val="28"/>
          <w:lang w:eastAsia="ru-RU"/>
        </w:rPr>
        <w:t>законодательства</w:t>
      </w:r>
      <w:r w:rsidRPr="009B15E8">
        <w:rPr>
          <w:rFonts w:ascii="Times New Roman" w:eastAsia="Times New Roman" w:hAnsi="Times New Roman" w:cs="Times New Roman"/>
          <w:color w:val="000000"/>
          <w:sz w:val="28"/>
          <w:szCs w:val="28"/>
          <w:lang w:eastAsia="ru-RU"/>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P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Pr="009B15E8" w:rsidRDefault="009B15E8" w:rsidP="009B15E8">
      <w:pPr>
        <w:widowControl w:val="0"/>
        <w:spacing w:after="0" w:line="240" w:lineRule="auto"/>
        <w:ind w:firstLine="709"/>
        <w:jc w:val="both"/>
        <w:rPr>
          <w:rFonts w:ascii="Times New Roman" w:eastAsia="Times New Roman" w:hAnsi="Times New Roman" w:cs="Times New Roman"/>
          <w:sz w:val="28"/>
          <w:szCs w:val="28"/>
          <w:lang w:eastAsia="ru-RU"/>
        </w:rPr>
      </w:pPr>
    </w:p>
    <w:p w:rsidR="009B15E8" w:rsidRPr="009B15E8" w:rsidRDefault="009B15E8" w:rsidP="009B15E8">
      <w:pPr>
        <w:widowControl w:val="0"/>
        <w:spacing w:after="0" w:line="240" w:lineRule="auto"/>
        <w:ind w:firstLine="709"/>
        <w:jc w:val="right"/>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xml:space="preserve">                                                           </w:t>
      </w:r>
      <w:r w:rsidRPr="009B15E8">
        <w:rPr>
          <w:rFonts w:ascii="Times New Roman" w:eastAsia="Times New Roman" w:hAnsi="Times New Roman" w:cs="Times New Roman"/>
          <w:i/>
          <w:iCs/>
          <w:color w:val="000000"/>
          <w:sz w:val="28"/>
          <w:szCs w:val="28"/>
          <w:lang w:eastAsia="ru-RU"/>
        </w:rPr>
        <w:t xml:space="preserve">  </w:t>
      </w:r>
      <w:r w:rsidRPr="009B15E8">
        <w:rPr>
          <w:rFonts w:ascii="Times New Roman" w:eastAsia="Times New Roman" w:hAnsi="Times New Roman" w:cs="Times New Roman"/>
          <w:color w:val="000000"/>
          <w:sz w:val="28"/>
          <w:szCs w:val="28"/>
          <w:lang w:eastAsia="ru-RU"/>
        </w:rPr>
        <w:t xml:space="preserve">Приложение № 1 </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к Положению о конфликте интересов </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в м</w:t>
      </w:r>
      <w:r w:rsidRPr="009B15E8">
        <w:rPr>
          <w:rFonts w:ascii="Times New Roman" w:eastAsia="Times New Roman" w:hAnsi="Times New Roman" w:cs="Times New Roman"/>
          <w:iCs/>
          <w:color w:val="000000"/>
          <w:sz w:val="28"/>
          <w:szCs w:val="28"/>
          <w:lang w:eastAsia="ru-RU"/>
        </w:rPr>
        <w:t>униципальном бюджетном общеобразовательном  учреждении Новониколаевской средней общеобразовательной школе</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__________________________________________</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(наименование должности, ФИО руководителя учреждения)</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________________________________________</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от________________________________________</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__________________________________________</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  (ФИО, должность работника     учреждения, </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                     контактный телефон)</w:t>
      </w:r>
    </w:p>
    <w:p w:rsidR="009B15E8" w:rsidRPr="009B15E8" w:rsidRDefault="009B15E8" w:rsidP="009B15E8">
      <w:pPr>
        <w:widowControl w:val="0"/>
        <w:spacing w:after="0" w:line="240" w:lineRule="auto"/>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540"/>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Сообщение</w:t>
      </w:r>
    </w:p>
    <w:p w:rsidR="009B15E8" w:rsidRPr="009B15E8" w:rsidRDefault="009B15E8" w:rsidP="009B15E8">
      <w:pPr>
        <w:spacing w:after="0" w:line="240" w:lineRule="auto"/>
        <w:ind w:firstLine="540"/>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о наличии личной заинтересованности при исполнении обязанностей, которая приводит или может привести к конфликту интересов</w:t>
      </w:r>
    </w:p>
    <w:p w:rsidR="009B15E8" w:rsidRPr="009B15E8" w:rsidRDefault="009B15E8" w:rsidP="009B15E8">
      <w:pPr>
        <w:spacing w:after="0" w:line="240" w:lineRule="auto"/>
        <w:ind w:firstLine="540"/>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9B15E8">
        <w:rPr>
          <w:rFonts w:ascii="Times New Roman" w:eastAsia="Times New Roman" w:hAnsi="Times New Roman" w:cs="Times New Roman"/>
          <w:i/>
          <w:iCs/>
          <w:color w:val="000000"/>
          <w:sz w:val="28"/>
          <w:szCs w:val="28"/>
          <w:lang w:eastAsia="ru-RU"/>
        </w:rPr>
        <w:t>(нужное подчеркнуть).</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Обстоятельства,  являющиеся    основанием    возникновения    личной заинтересованности: __________________________________________________________________</w:t>
      </w:r>
    </w:p>
    <w:p w:rsidR="009B15E8" w:rsidRPr="009B15E8" w:rsidRDefault="009B15E8" w:rsidP="009B15E8">
      <w:pPr>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w:t>
      </w:r>
    </w:p>
    <w:p w:rsidR="009B15E8" w:rsidRPr="009B15E8" w:rsidRDefault="009B15E8" w:rsidP="009B15E8">
      <w:pPr>
        <w:spacing w:after="0" w:line="240" w:lineRule="auto"/>
        <w:ind w:firstLine="709"/>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Предлагаемые   меры  по  предотвращению  или  урегулированию  конфликта интересов: __________________________________________________________________</w:t>
      </w:r>
    </w:p>
    <w:p w:rsidR="009B15E8" w:rsidRPr="009B15E8" w:rsidRDefault="009B15E8" w:rsidP="009B15E8">
      <w:pPr>
        <w:widowControl w:val="0"/>
        <w:spacing w:after="0" w:line="240" w:lineRule="auto"/>
        <w:ind w:firstLine="284"/>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Лицо, направившее</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сообщение      _________ _____________________ «___» _________ 20__ г.</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(подпись)        (расшифровка подписи)</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Лицо, принявшее</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сообщение      _________ _____________________ «___» _________ 20__ г.</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(подпись)       (расшифровка подписи)</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Регистрационный номер в журнале регистрации сообщений о наличии личной заинтересованности_______________________</w:t>
      </w: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jc w:val="both"/>
        <w:rPr>
          <w:rFonts w:ascii="Times New Roman" w:eastAsia="Times New Roman" w:hAnsi="Times New Roman" w:cs="Times New Roman"/>
          <w:color w:val="000000"/>
          <w:sz w:val="28"/>
          <w:szCs w:val="28"/>
          <w:lang w:eastAsia="ru-RU"/>
        </w:rPr>
      </w:pPr>
    </w:p>
    <w:p w:rsid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p>
    <w:p w:rsid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lastRenderedPageBreak/>
        <w:t xml:space="preserve">Приложение № 2 </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к Положению о конфликте интересов  </w:t>
      </w:r>
    </w:p>
    <w:p w:rsidR="009B15E8" w:rsidRP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в </w:t>
      </w:r>
      <w:r w:rsidRPr="009B15E8">
        <w:rPr>
          <w:rFonts w:ascii="Times New Roman" w:eastAsia="Times New Roman" w:hAnsi="Times New Roman" w:cs="Times New Roman"/>
          <w:iCs/>
          <w:color w:val="000000"/>
          <w:sz w:val="28"/>
          <w:szCs w:val="28"/>
          <w:lang w:eastAsia="ru-RU"/>
        </w:rPr>
        <w:t>муниципальном бюджетном общеобразовательном  учреждении Новониколаевской средней общеобразовательной школе</w:t>
      </w:r>
    </w:p>
    <w:p w:rsidR="009B15E8" w:rsidRP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p>
    <w:p w:rsidR="009B15E8" w:rsidRP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p>
    <w:p w:rsidR="009B15E8" w:rsidRPr="009B15E8" w:rsidRDefault="009B15E8" w:rsidP="009B15E8">
      <w:pPr>
        <w:widowControl w:val="0"/>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ЖУРНАЛ</w:t>
      </w:r>
    </w:p>
    <w:p w:rsidR="009B15E8" w:rsidRPr="009B15E8" w:rsidRDefault="009B15E8" w:rsidP="009B15E8">
      <w:pPr>
        <w:spacing w:after="0" w:line="240" w:lineRule="auto"/>
        <w:jc w:val="center"/>
        <w:rPr>
          <w:rFonts w:ascii="Times New Roman" w:eastAsia="Times New Roman" w:hAnsi="Times New Roman" w:cs="Times New Roman"/>
          <w:b/>
          <w:bCs/>
          <w:sz w:val="28"/>
          <w:szCs w:val="28"/>
          <w:lang w:eastAsia="ru-RU"/>
        </w:rPr>
      </w:pPr>
      <w:r w:rsidRPr="009B15E8">
        <w:rPr>
          <w:rFonts w:ascii="Times New Roman" w:eastAsia="Times New Roman" w:hAnsi="Times New Roman" w:cs="Times New Roman"/>
          <w:b/>
          <w:bCs/>
          <w:color w:val="000000"/>
          <w:sz w:val="28"/>
          <w:szCs w:val="28"/>
          <w:lang w:eastAsia="ru-RU"/>
        </w:rPr>
        <w:t>регистрации сообщений о наличии личной заинтересованности</w:t>
      </w:r>
    </w:p>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p>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bl>
      <w:tblPr>
        <w:tblW w:w="0" w:type="auto"/>
        <w:tblCellSpacing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118"/>
        <w:gridCol w:w="916"/>
        <w:gridCol w:w="1241"/>
        <w:gridCol w:w="1110"/>
        <w:gridCol w:w="1646"/>
        <w:gridCol w:w="1092"/>
        <w:gridCol w:w="1241"/>
        <w:gridCol w:w="979"/>
      </w:tblGrid>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 п/п</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Дата регистрации</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Регистра-ционный номер</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ФИО, должность лица, направившего сообщение</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Содержание сообщения</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Сделка в совершении которой имеется заинтересованность</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Ф.И.О.</w:t>
            </w:r>
          </w:p>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подпись лица, принявшего сообщение</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Подпись лица, направившего уведомление</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Отметка о передачи материала по сделке на одобрение</w:t>
            </w: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1</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2</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3</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4</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5</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6</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7</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8</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center"/>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9</w:t>
            </w: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1.</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2.</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3.</w:t>
            </w:r>
          </w:p>
        </w:tc>
        <w:tc>
          <w:tcPr>
            <w:tcW w:w="118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750"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155"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r w:rsidR="009B15E8" w:rsidRPr="009B15E8" w:rsidTr="002C58E3">
        <w:trPr>
          <w:tblCellSpacing w:w="0" w:type="dxa"/>
        </w:trPr>
        <w:tc>
          <w:tcPr>
            <w:tcW w:w="47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c>
          <w:tcPr>
            <w:tcW w:w="1033" w:type="dxa"/>
            <w:tcBorders>
              <w:top w:val="single" w:sz="4" w:space="0" w:color="000000"/>
              <w:left w:val="single" w:sz="4" w:space="0" w:color="000000"/>
              <w:bottom w:val="single" w:sz="4" w:space="0" w:color="000000"/>
              <w:right w:val="single" w:sz="4" w:space="0" w:color="000000"/>
            </w:tcBorders>
            <w:vAlign w:val="center"/>
          </w:tcPr>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p>
        </w:tc>
      </w:tr>
    </w:tbl>
    <w:p w:rsidR="009B15E8" w:rsidRPr="009B15E8" w:rsidRDefault="009B15E8" w:rsidP="009B15E8">
      <w:pPr>
        <w:spacing w:after="0" w:line="240" w:lineRule="auto"/>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sz w:val="28"/>
          <w:szCs w:val="28"/>
          <w:lang w:eastAsia="ru-RU"/>
        </w:rPr>
        <w:t> </w:t>
      </w:r>
    </w:p>
    <w:p w:rsidR="009B15E8" w:rsidRPr="009B15E8" w:rsidRDefault="009B15E8" w:rsidP="009B15E8">
      <w:pPr>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sz w:val="24"/>
          <w:szCs w:val="24"/>
          <w:lang w:eastAsia="ru-RU"/>
        </w:rPr>
        <w:br w:type="page"/>
      </w:r>
      <w:r w:rsidRPr="009B15E8">
        <w:rPr>
          <w:rFonts w:ascii="Times New Roman" w:eastAsia="Times New Roman" w:hAnsi="Times New Roman" w:cs="Times New Roman"/>
          <w:i/>
          <w:iCs/>
          <w:color w:val="000000"/>
          <w:sz w:val="28"/>
          <w:szCs w:val="28"/>
          <w:lang w:eastAsia="ru-RU"/>
        </w:rPr>
        <w:lastRenderedPageBreak/>
        <w:t> </w:t>
      </w:r>
      <w:bookmarkStart w:id="1" w:name="_MON_1659790808"/>
      <w:r w:rsidRPr="009B15E8">
        <w:rPr>
          <w:rFonts w:ascii="Times New Roman" w:eastAsia="Times New Roman" w:hAnsi="Times New Roman" w:cs="Times New Roman"/>
          <w:i/>
          <w:iCs/>
          <w:color w:val="000000"/>
          <w:sz w:val="28"/>
          <w:szCs w:val="28"/>
          <w:lang w:eastAsia="ru-RU"/>
        </w:rPr>
        <w:t xml:space="preserve">                                                                        </w:t>
      </w:r>
      <w:r w:rsidRPr="009B15E8">
        <w:rPr>
          <w:rFonts w:ascii="Times New Roman" w:eastAsia="Times New Roman" w:hAnsi="Times New Roman" w:cs="Times New Roman"/>
          <w:color w:val="000000"/>
          <w:sz w:val="28"/>
          <w:szCs w:val="28"/>
          <w:lang w:eastAsia="ru-RU"/>
        </w:rPr>
        <w:t xml:space="preserve">Приложение № 3 </w:t>
      </w:r>
    </w:p>
    <w:p w:rsidR="009B15E8" w:rsidRPr="009B15E8" w:rsidRDefault="009B15E8" w:rsidP="009B15E8">
      <w:pPr>
        <w:widowControl w:val="0"/>
        <w:spacing w:after="0" w:line="240" w:lineRule="auto"/>
        <w:jc w:val="right"/>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к Положению о конфликте интересов  </w:t>
      </w:r>
    </w:p>
    <w:p w:rsid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в </w:t>
      </w:r>
      <w:r w:rsidRPr="009B15E8">
        <w:rPr>
          <w:rFonts w:ascii="Times New Roman" w:eastAsia="Times New Roman" w:hAnsi="Times New Roman" w:cs="Times New Roman"/>
          <w:iCs/>
          <w:color w:val="000000"/>
          <w:sz w:val="28"/>
          <w:szCs w:val="28"/>
          <w:lang w:eastAsia="ru-RU"/>
        </w:rPr>
        <w:t>муниципальном бюджетном общеобразовательном  учреждении Новониколаевской средней общеобразовательной школе</w:t>
      </w:r>
    </w:p>
    <w:p w:rsid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p>
    <w:p w:rsid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p>
    <w:p w:rsidR="009B15E8" w:rsidRDefault="009B15E8" w:rsidP="009B15E8">
      <w:pPr>
        <w:widowControl w:val="0"/>
        <w:spacing w:after="0" w:line="240" w:lineRule="auto"/>
        <w:jc w:val="right"/>
        <w:rPr>
          <w:rFonts w:ascii="Times New Roman" w:eastAsia="Times New Roman" w:hAnsi="Times New Roman" w:cs="Times New Roman"/>
          <w:iCs/>
          <w:color w:val="000000"/>
          <w:sz w:val="28"/>
          <w:szCs w:val="28"/>
          <w:lang w:eastAsia="ru-RU"/>
        </w:rPr>
      </w:pPr>
    </w:p>
    <w:p w:rsidR="009B15E8" w:rsidRPr="009B15E8" w:rsidRDefault="009B15E8" w:rsidP="009B15E8">
      <w:pPr>
        <w:widowControl w:val="0"/>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Перечень</w:t>
      </w:r>
    </w:p>
    <w:p w:rsidR="009B15E8" w:rsidRPr="009B15E8" w:rsidRDefault="009B15E8" w:rsidP="009B15E8">
      <w:pPr>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типовых ситуаций конфликта интересов и порядок</w:t>
      </w:r>
    </w:p>
    <w:p w:rsidR="009B15E8" w:rsidRPr="009B15E8" w:rsidRDefault="009B15E8" w:rsidP="009B15E8">
      <w:pPr>
        <w:spacing w:after="0" w:line="240" w:lineRule="auto"/>
        <w:jc w:val="center"/>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их разрешения в учреждении</w:t>
      </w:r>
    </w:p>
    <w:p w:rsidR="009B15E8" w:rsidRPr="009B15E8" w:rsidRDefault="009B15E8" w:rsidP="009B15E8">
      <w:pPr>
        <w:spacing w:after="0" w:line="240" w:lineRule="auto"/>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1 ситуация.</w:t>
      </w:r>
      <w:r w:rsidRPr="009B15E8">
        <w:rPr>
          <w:rFonts w:ascii="Times New Roman" w:eastAsia="Times New Roman" w:hAnsi="Times New Roman" w:cs="Times New Roman"/>
          <w:color w:val="000000"/>
          <w:sz w:val="28"/>
          <w:szCs w:val="28"/>
          <w:lang w:eastAsia="ru-RU"/>
        </w:rPr>
        <w:t xml:space="preserve"> Заинтересованность в совершении учреждением сделки.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1 пример</w:t>
      </w:r>
      <w:r w:rsidRPr="009B15E8">
        <w:rPr>
          <w:rFonts w:ascii="Times New Roman" w:eastAsia="Times New Roman" w:hAnsi="Times New Roman" w:cs="Times New Roman"/>
          <w:color w:val="000000"/>
          <w:sz w:val="28"/>
          <w:szCs w:val="28"/>
          <w:lang w:eastAsia="ru-RU"/>
        </w:rPr>
        <w:t>. </w:t>
      </w:r>
      <w:r w:rsidRPr="009B15E8">
        <w:rPr>
          <w:rFonts w:ascii="Times New Roman" w:eastAsia="Times New Roman" w:hAnsi="Times New Roman" w:cs="Times New Roman"/>
          <w:b/>
          <w:bCs/>
          <w:i/>
          <w:iCs/>
          <w:color w:val="000000"/>
          <w:sz w:val="28"/>
          <w:szCs w:val="28"/>
          <w:u w:val="single"/>
          <w:lang w:eastAsia="ru-RU"/>
        </w:rPr>
        <w:t>Для бюджетного, казенного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 состоят с этими организациями или гражданами в трудовых отношениях, являются участниками, кредиторами этих организаций или граждан.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9B15E8">
        <w:rPr>
          <w:rFonts w:ascii="Times New Roman" w:eastAsia="Times New Roman" w:hAnsi="Times New Roman" w:cs="Times New Roman"/>
          <w:color w:val="000000"/>
          <w:sz w:val="28"/>
          <w:szCs w:val="28"/>
          <w:lang w:eastAsia="ru-RU"/>
        </w:rPr>
        <w:t>:</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bookmarkStart w:id="2" w:name="dst304"/>
      <w:bookmarkEnd w:id="1"/>
      <w:r w:rsidRPr="009B15E8">
        <w:rPr>
          <w:rFonts w:ascii="Times New Roman" w:eastAsia="Times New Roman" w:hAnsi="Times New Roman" w:cs="Times New Roman"/>
          <w:color w:val="000000"/>
          <w:sz w:val="28"/>
          <w:szCs w:val="28"/>
          <w:lang w:eastAsia="ru-RU"/>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w:t>
      </w:r>
      <w:bookmarkEnd w:id="2"/>
      <w:r w:rsidRPr="009B15E8">
        <w:rPr>
          <w:rFonts w:ascii="Times New Roman" w:eastAsia="Times New Roman" w:hAnsi="Times New Roman" w:cs="Times New Roman"/>
          <w:color w:val="000000"/>
          <w:sz w:val="28"/>
          <w:szCs w:val="28"/>
          <w:lang w:eastAsia="ru-RU"/>
        </w:rPr>
        <w:t>.</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lastRenderedPageBreak/>
        <w:t>В случае если данный порядок не был соблюден, а сделка заключена, она может быть признана судом недействительной.</w:t>
      </w:r>
      <w:bookmarkStart w:id="3" w:name="dst100199"/>
      <w:r w:rsidRPr="009B15E8">
        <w:rPr>
          <w:rFonts w:ascii="Times New Roman" w:eastAsia="Times New Roman" w:hAnsi="Times New Roman" w:cs="Times New Roman"/>
          <w:color w:val="000000"/>
          <w:sz w:val="28"/>
          <w:szCs w:val="28"/>
          <w:lang w:eastAsia="ru-RU"/>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2 пример</w:t>
      </w:r>
      <w:r w:rsidRPr="009B15E8">
        <w:rPr>
          <w:rFonts w:ascii="Times New Roman" w:eastAsia="Times New Roman" w:hAnsi="Times New Roman" w:cs="Times New Roman"/>
          <w:color w:val="000000"/>
          <w:sz w:val="28"/>
          <w:szCs w:val="28"/>
          <w:lang w:eastAsia="ru-RU"/>
        </w:rPr>
        <w:t>. </w:t>
      </w:r>
      <w:r w:rsidRPr="009B15E8">
        <w:rPr>
          <w:rFonts w:ascii="Times New Roman" w:eastAsia="Times New Roman" w:hAnsi="Times New Roman" w:cs="Times New Roman"/>
          <w:b/>
          <w:bCs/>
          <w:i/>
          <w:iCs/>
          <w:color w:val="000000"/>
          <w:sz w:val="28"/>
          <w:szCs w:val="28"/>
          <w:u w:val="single"/>
          <w:lang w:eastAsia="ru-RU"/>
        </w:rPr>
        <w:t>Для автономного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являются в сделке стороной, выгодоприобретателем, посредником или представителем;</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 совершении сделки, в отношении которой имеется заинтересованность отдельных лиц, должны быть приняты следующие меры:</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9B15E8" w:rsidRPr="009B15E8" w:rsidRDefault="009B15E8" w:rsidP="009B15E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w:t>
      </w:r>
      <w:r w:rsidRPr="009B15E8">
        <w:rPr>
          <w:rFonts w:ascii="Times New Roman" w:eastAsia="Times New Roman" w:hAnsi="Times New Roman" w:cs="Times New Roman"/>
          <w:color w:val="000000"/>
          <w:sz w:val="28"/>
          <w:szCs w:val="28"/>
          <w:lang w:eastAsia="ru-RU"/>
        </w:rPr>
        <w:lastRenderedPageBreak/>
        <w:t xml:space="preserve">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r w:rsidRPr="009B15E8">
        <w:rPr>
          <w:rFonts w:ascii="Times New Roman" w:eastAsia="Times New Roman" w:hAnsi="Times New Roman" w:cs="Times New Roman"/>
          <w:b/>
          <w:bCs/>
          <w:color w:val="000000"/>
          <w:sz w:val="28"/>
          <w:szCs w:val="28"/>
          <w:lang w:eastAsia="ru-RU"/>
        </w:rPr>
        <w:t>Важным моментом является и то, что такую же ответственность несет руководитель учреждения</w:t>
      </w:r>
      <w:r w:rsidRPr="009B15E8">
        <w:rPr>
          <w:rFonts w:ascii="Times New Roman" w:eastAsia="Times New Roman" w:hAnsi="Times New Roman" w:cs="Times New Roman"/>
          <w:color w:val="000000"/>
          <w:sz w:val="28"/>
          <w:szCs w:val="28"/>
          <w:lang w:eastAsia="ru-RU"/>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bookmarkStart w:id="4" w:name="dst100194"/>
      <w:bookmarkEnd w:id="3"/>
      <w:r w:rsidRPr="009B15E8">
        <w:rPr>
          <w:rFonts w:ascii="Times New Roman" w:eastAsia="Times New Roman" w:hAnsi="Times New Roman" w:cs="Times New Roman"/>
          <w:b/>
          <w:bCs/>
          <w:color w:val="000000"/>
          <w:sz w:val="28"/>
          <w:szCs w:val="28"/>
          <w:u w:val="single"/>
          <w:lang w:eastAsia="ru-RU"/>
        </w:rPr>
        <w:t>2 ситуация.</w:t>
      </w:r>
      <w:r w:rsidRPr="009B15E8">
        <w:rPr>
          <w:rFonts w:ascii="Times New Roman" w:eastAsia="Times New Roman" w:hAnsi="Times New Roman" w:cs="Times New Roman"/>
          <w:color w:val="000000"/>
          <w:sz w:val="28"/>
          <w:szCs w:val="28"/>
          <w:lang w:eastAsia="ru-RU"/>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1 пример.</w:t>
      </w:r>
      <w:r w:rsidRPr="009B15E8">
        <w:rPr>
          <w:rFonts w:ascii="Times New Roman" w:eastAsia="Times New Roman" w:hAnsi="Times New Roman" w:cs="Times New Roman"/>
          <w:color w:val="000000"/>
          <w:sz w:val="28"/>
          <w:szCs w:val="28"/>
          <w:lang w:eastAsia="ru-RU"/>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добровольно отказаться от принятия решения в пользу лица, с которым связана личная заинтересованность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bookmarkEnd w:id="4"/>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2 пример.</w:t>
      </w:r>
      <w:r w:rsidRPr="009B15E8">
        <w:rPr>
          <w:rFonts w:ascii="Times New Roman" w:eastAsia="Times New Roman" w:hAnsi="Times New Roman" w:cs="Times New Roman"/>
          <w:color w:val="000000"/>
          <w:sz w:val="28"/>
          <w:szCs w:val="28"/>
          <w:lang w:eastAsia="ru-RU"/>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добровольно отказаться от принятия решения в пользу лица, с которым связана личная заинтересованность руководителя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2) сообщить в письменной форме руководителю структурного подразделения о возникновении личной заинтересованности, которая приводит или может привести к конфликту интересов</w:t>
      </w:r>
      <w:r w:rsidRPr="009B15E8">
        <w:rPr>
          <w:rFonts w:ascii="Times New Roman" w:eastAsia="Times New Roman" w:hAnsi="Times New Roman" w:cs="Times New Roman"/>
          <w:color w:val="000000"/>
          <w:sz w:val="28"/>
          <w:szCs w:val="28"/>
          <w:lang w:eastAsia="ru-RU"/>
        </w:rPr>
        <w:footnoteReference w:id="1"/>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администрации района.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r w:rsidRPr="009B15E8">
        <w:rPr>
          <w:rFonts w:ascii="Times New Roman" w:eastAsia="Times New Roman" w:hAnsi="Times New Roman" w:cs="Times New Roman"/>
          <w:b/>
          <w:bCs/>
          <w:color w:val="000000"/>
          <w:sz w:val="28"/>
          <w:szCs w:val="28"/>
          <w:u w:val="single"/>
          <w:lang w:eastAsia="ru-RU"/>
        </w:rPr>
        <w:t>3 ситуация.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lastRenderedPageBreak/>
        <w:t> </w:t>
      </w:r>
      <w:r w:rsidRPr="009B15E8">
        <w:rPr>
          <w:rFonts w:ascii="Times New Roman" w:eastAsia="Times New Roman" w:hAnsi="Times New Roman" w:cs="Times New Roman"/>
          <w:color w:val="000000"/>
          <w:sz w:val="28"/>
          <w:szCs w:val="28"/>
          <w:lang w:eastAsia="ru-RU"/>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администрации района);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 переводе такого работника учреждения на иную должность;</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быть временно отстранен от принятия подобного решения.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4 ситуация.</w:t>
      </w:r>
      <w:r w:rsidRPr="009B15E8">
        <w:rPr>
          <w:rFonts w:ascii="Times New Roman" w:eastAsia="Times New Roman" w:hAnsi="Times New Roman" w:cs="Times New Roman"/>
          <w:color w:val="000000"/>
          <w:sz w:val="28"/>
          <w:szCs w:val="28"/>
          <w:lang w:eastAsia="ru-RU"/>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администрации района);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lastRenderedPageBreak/>
        <w:t>- о переводе работника учреждения на иную должность;</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быть временно отстранен от принятия подобного решения.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5 ситуация.</w:t>
      </w:r>
      <w:r w:rsidRPr="009B15E8">
        <w:rPr>
          <w:rFonts w:ascii="Times New Roman" w:eastAsia="Times New Roman" w:hAnsi="Times New Roman" w:cs="Times New Roman"/>
          <w:color w:val="000000"/>
          <w:sz w:val="28"/>
          <w:szCs w:val="28"/>
          <w:lang w:eastAsia="ru-RU"/>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9B15E8">
        <w:rPr>
          <w:rFonts w:ascii="Times New Roman" w:eastAsia="Times New Roman" w:hAnsi="Times New Roman" w:cs="Times New Roman"/>
          <w:color w:val="000000"/>
          <w:sz w:val="28"/>
          <w:szCs w:val="28"/>
          <w:lang w:eastAsia="ru-RU"/>
        </w:rPr>
        <w:footnoteReference w:id="2"/>
      </w:r>
      <w:r w:rsidRPr="009B15E8">
        <w:rPr>
          <w:rFonts w:ascii="Times New Roman" w:eastAsia="Times New Roman" w:hAnsi="Times New Roman" w:cs="Times New Roman"/>
          <w:color w:val="000000"/>
          <w:sz w:val="28"/>
          <w:szCs w:val="28"/>
          <w:lang w:eastAsia="ru-RU"/>
        </w:rPr>
        <w:t>. Потенциальным объектом инвестиций является организация, ценные бумаги которой принадлежат такому работнику.</w:t>
      </w: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 переводе такого работника учреждения на иную должность;</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lastRenderedPageBreak/>
        <w:t>4) руководитель учреждения может быть временно отстранен от принятия подобного решения.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6 ситуация</w:t>
      </w:r>
      <w:r w:rsidRPr="009B15E8">
        <w:rPr>
          <w:rFonts w:ascii="Times New Roman" w:eastAsia="Times New Roman" w:hAnsi="Times New Roman" w:cs="Times New Roman"/>
          <w:color w:val="000000"/>
          <w:sz w:val="28"/>
          <w:szCs w:val="28"/>
          <w:lang w:eastAsia="ru-RU"/>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администрации района);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оказании помощи работнику в выполнении финансовых или имущественных обязательств;</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которой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 переводе такого работника учреждения на иную должность;</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быть временно отстранен от принятия подобного решения.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7 ситуация</w:t>
      </w:r>
      <w:r w:rsidRPr="009B15E8">
        <w:rPr>
          <w:rFonts w:ascii="Times New Roman" w:eastAsia="Times New Roman" w:hAnsi="Times New Roman" w:cs="Times New Roman"/>
          <w:color w:val="000000"/>
          <w:sz w:val="28"/>
          <w:szCs w:val="28"/>
          <w:lang w:eastAsia="ru-RU"/>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w:t>
      </w:r>
      <w:r w:rsidRPr="009B15E8">
        <w:rPr>
          <w:rFonts w:ascii="Times New Roman" w:eastAsia="Times New Roman" w:hAnsi="Times New Roman" w:cs="Times New Roman"/>
          <w:color w:val="000000"/>
          <w:sz w:val="28"/>
          <w:szCs w:val="28"/>
          <w:lang w:eastAsia="ru-RU"/>
        </w:rPr>
        <w:lastRenderedPageBreak/>
        <w:t>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быть временно отстранен от принятия подобного решения.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8 ситуация</w:t>
      </w:r>
      <w:r w:rsidRPr="009B15E8">
        <w:rPr>
          <w:rFonts w:ascii="Times New Roman" w:eastAsia="Times New Roman" w:hAnsi="Times New Roman" w:cs="Times New Roman"/>
          <w:color w:val="000000"/>
          <w:sz w:val="28"/>
          <w:szCs w:val="28"/>
          <w:lang w:eastAsia="ru-RU"/>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рекомендовать работнику отказаться от получаемых благ или услуг;</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9 ситуация</w:t>
      </w:r>
      <w:r w:rsidRPr="009B15E8">
        <w:rPr>
          <w:rFonts w:ascii="Times New Roman" w:eastAsia="Times New Roman" w:hAnsi="Times New Roman" w:cs="Times New Roman"/>
          <w:color w:val="000000"/>
          <w:sz w:val="28"/>
          <w:szCs w:val="28"/>
          <w:lang w:eastAsia="ru-RU"/>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w:t>
      </w:r>
      <w:r w:rsidRPr="009B15E8">
        <w:rPr>
          <w:rFonts w:ascii="Times New Roman" w:eastAsia="Times New Roman" w:hAnsi="Times New Roman" w:cs="Times New Roman"/>
          <w:color w:val="000000"/>
          <w:sz w:val="28"/>
          <w:szCs w:val="28"/>
          <w:lang w:eastAsia="ru-RU"/>
        </w:rPr>
        <w:lastRenderedPageBreak/>
        <w:t xml:space="preserve">учреждения, в отношении которого указанный работник выполняет контрольные функции.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установление правил корпоративного поведения, рекомендующих воздерживаться от дарения (принятия) дорогостоящих подарков;</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мэрии города Новосибирска);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принять одно из решений: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рекомендовать работнику вернуть дорогостоящий подарок дарителю;</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об изменении круга должностных обязанностей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xml:space="preserve">4) руководителю учреждения может быть рекомендовано вернуть дарителю дорогостоящий подарок;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10 ситуация</w:t>
      </w:r>
      <w:r w:rsidRPr="009B15E8">
        <w:rPr>
          <w:rFonts w:ascii="Times New Roman" w:eastAsia="Times New Roman" w:hAnsi="Times New Roman" w:cs="Times New Roman"/>
          <w:color w:val="000000"/>
          <w:sz w:val="28"/>
          <w:szCs w:val="28"/>
          <w:lang w:eastAsia="ru-RU"/>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Пример</w:t>
      </w:r>
      <w:r w:rsidRPr="009B15E8">
        <w:rPr>
          <w:rFonts w:ascii="Times New Roman" w:eastAsia="Times New Roman" w:hAnsi="Times New Roman" w:cs="Times New Roman"/>
          <w:color w:val="000000"/>
          <w:sz w:val="28"/>
          <w:szCs w:val="28"/>
          <w:lang w:eastAsia="ru-RU"/>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3) руководитель учреждения может быть временно отстранен от принятия решения в отношении указанной организации.</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lastRenderedPageBreak/>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органа учредителя, а автономном учреждении – наблюдательного совета автономного учреждения</w:t>
      </w:r>
      <w:r w:rsidRPr="009B15E8">
        <w:rPr>
          <w:rFonts w:ascii="Times New Roman" w:eastAsia="Times New Roman" w:hAnsi="Times New Roman" w:cs="Times New Roman"/>
          <w:color w:val="000000"/>
          <w:sz w:val="28"/>
          <w:szCs w:val="28"/>
          <w:lang w:eastAsia="ru-RU"/>
        </w:rPr>
        <w:footnoteReference w:id="3"/>
      </w:r>
      <w:r w:rsidRPr="009B15E8">
        <w:rPr>
          <w:rFonts w:ascii="Times New Roman" w:eastAsia="Times New Roman" w:hAnsi="Times New Roman" w:cs="Times New Roman"/>
          <w:color w:val="000000"/>
          <w:sz w:val="28"/>
          <w:szCs w:val="28"/>
          <w:lang w:eastAsia="ru-RU"/>
        </w:rPr>
        <w:t>.</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u w:val="single"/>
          <w:lang w:eastAsia="ru-RU"/>
        </w:rPr>
        <w:t>11 ситуация</w:t>
      </w:r>
      <w:r w:rsidRPr="009B15E8">
        <w:rPr>
          <w:rFonts w:ascii="Times New Roman" w:eastAsia="Times New Roman" w:hAnsi="Times New Roman" w:cs="Times New Roman"/>
          <w:color w:val="000000"/>
          <w:sz w:val="28"/>
          <w:szCs w:val="28"/>
          <w:lang w:eastAsia="ru-RU"/>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b/>
          <w:bCs/>
          <w:color w:val="000000"/>
          <w:sz w:val="28"/>
          <w:szCs w:val="28"/>
          <w:lang w:eastAsia="ru-RU"/>
        </w:rPr>
        <w:t>Возможные способы предотвращения и (или) урегулирования конфликта интересов</w:t>
      </w:r>
      <w:r w:rsidRPr="009B15E8">
        <w:rPr>
          <w:rFonts w:ascii="Times New Roman" w:eastAsia="Times New Roman" w:hAnsi="Times New Roman" w:cs="Times New Roman"/>
          <w:color w:val="000000"/>
          <w:sz w:val="28"/>
          <w:szCs w:val="28"/>
          <w:lang w:eastAsia="ru-RU"/>
        </w:rPr>
        <w:t xml:space="preserve">: </w:t>
      </w:r>
    </w:p>
    <w:p w:rsidR="009B15E8" w:rsidRPr="009B15E8" w:rsidRDefault="009B15E8" w:rsidP="009B15E8">
      <w:pPr>
        <w:spacing w:after="0" w:line="240" w:lineRule="auto"/>
        <w:ind w:firstLine="709"/>
        <w:jc w:val="both"/>
        <w:rPr>
          <w:rFonts w:ascii="Times New Roman" w:eastAsia="Times New Roman" w:hAnsi="Times New Roman" w:cs="Times New Roman"/>
          <w:color w:val="000000"/>
          <w:sz w:val="28"/>
          <w:szCs w:val="28"/>
          <w:lang w:eastAsia="ru-RU"/>
        </w:rPr>
      </w:pPr>
      <w:r w:rsidRPr="009B15E8">
        <w:rPr>
          <w:rFonts w:ascii="Times New Roman" w:eastAsia="Times New Roman" w:hAnsi="Times New Roman" w:cs="Times New Roman"/>
          <w:color w:val="000000"/>
          <w:sz w:val="28"/>
          <w:szCs w:val="28"/>
          <w:lang w:eastAsia="ru-RU"/>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p>
    <w:p w:rsidR="009B15E8" w:rsidRPr="009B15E8" w:rsidRDefault="009B15E8" w:rsidP="009B15E8">
      <w:pPr>
        <w:spacing w:after="0" w:line="240" w:lineRule="auto"/>
        <w:ind w:firstLine="709"/>
        <w:jc w:val="both"/>
        <w:rPr>
          <w:rFonts w:ascii="Times New Roman" w:eastAsia="Times New Roman" w:hAnsi="Times New Roman" w:cs="Times New Roman"/>
          <w:sz w:val="28"/>
          <w:szCs w:val="28"/>
          <w:lang w:eastAsia="ru-RU"/>
        </w:rPr>
      </w:pPr>
      <w:r w:rsidRPr="009B15E8">
        <w:rPr>
          <w:rFonts w:ascii="Times New Roman" w:eastAsia="Times New Roman" w:hAnsi="Times New Roman" w:cs="Times New Roman"/>
          <w:color w:val="000000"/>
          <w:sz w:val="28"/>
          <w:szCs w:val="28"/>
          <w:lang w:eastAsia="ru-RU"/>
        </w:rPr>
        <w:t> </w:t>
      </w:r>
    </w:p>
    <w:p w:rsidR="00F22BEB" w:rsidRDefault="003F6B65"/>
    <w:sectPr w:rsidR="00F22B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65" w:rsidRDefault="003F6B65" w:rsidP="009B15E8">
      <w:pPr>
        <w:spacing w:after="0" w:line="240" w:lineRule="auto"/>
      </w:pPr>
      <w:r>
        <w:separator/>
      </w:r>
    </w:p>
  </w:endnote>
  <w:endnote w:type="continuationSeparator" w:id="0">
    <w:p w:rsidR="003F6B65" w:rsidRDefault="003F6B65" w:rsidP="009B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65" w:rsidRDefault="003F6B65" w:rsidP="009B15E8">
      <w:pPr>
        <w:spacing w:after="0" w:line="240" w:lineRule="auto"/>
      </w:pPr>
      <w:r>
        <w:separator/>
      </w:r>
    </w:p>
  </w:footnote>
  <w:footnote w:type="continuationSeparator" w:id="0">
    <w:p w:rsidR="003F6B65" w:rsidRDefault="003F6B65" w:rsidP="009B15E8">
      <w:pPr>
        <w:spacing w:after="0" w:line="240" w:lineRule="auto"/>
      </w:pPr>
      <w:r>
        <w:continuationSeparator/>
      </w:r>
    </w:p>
  </w:footnote>
  <w:footnote w:id="1">
    <w:p w:rsidR="009B15E8" w:rsidRDefault="009B15E8" w:rsidP="009B15E8">
      <w:pPr>
        <w:pStyle w:val="a3"/>
        <w:spacing w:after="0"/>
        <w:ind w:firstLine="426"/>
        <w:jc w:val="both"/>
        <w:rPr>
          <w:color w:val="000000"/>
          <w:vertAlign w:val="superscript"/>
        </w:rPr>
      </w:pPr>
      <w:r>
        <w:rPr>
          <w:color w:val="000000"/>
          <w:sz w:val="20"/>
          <w:szCs w:val="20"/>
          <w:vertAlign w:val="superscript"/>
        </w:rPr>
        <w:t>Данный вопрос рекомендуется урегулировать в уставе учреждения.</w:t>
      </w:r>
    </w:p>
  </w:footnote>
  <w:footnote w:id="2">
    <w:p w:rsidR="009B15E8" w:rsidRDefault="009B15E8" w:rsidP="009B15E8">
      <w:pPr>
        <w:pStyle w:val="a3"/>
        <w:spacing w:after="0"/>
        <w:ind w:firstLine="709"/>
        <w:jc w:val="both"/>
        <w:rPr>
          <w:color w:val="000000"/>
          <w:vertAlign w:val="superscript"/>
        </w:rPr>
      </w:pPr>
      <w:r>
        <w:rPr>
          <w:color w:val="000000"/>
          <w:sz w:val="20"/>
          <w:szCs w:val="20"/>
          <w:vertAlign w:val="superscript"/>
        </w:rPr>
        <w:t>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3">
    <w:p w:rsidR="009B15E8" w:rsidRPr="00D6208A" w:rsidRDefault="009B15E8" w:rsidP="009B15E8">
      <w:pPr>
        <w:pStyle w:val="a3"/>
        <w:spacing w:after="0"/>
        <w:ind w:firstLine="567"/>
        <w:jc w:val="both"/>
        <w:rPr>
          <w:color w:val="000000"/>
          <w:sz w:val="20"/>
          <w:szCs w:val="20"/>
          <w:vertAlign w:val="superscript"/>
        </w:rPr>
      </w:pPr>
      <w:r>
        <w:rPr>
          <w:color w:val="000000"/>
          <w:sz w:val="20"/>
          <w:szCs w:val="20"/>
          <w:vertAlign w:val="superscript"/>
        </w:rP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E4C5C"/>
    <w:multiLevelType w:val="hybridMultilevel"/>
    <w:tmpl w:val="C004F8C4"/>
    <w:lvl w:ilvl="0" w:tplc="A5C872A6">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7B"/>
    <w:rsid w:val="00085E8B"/>
    <w:rsid w:val="0035767B"/>
    <w:rsid w:val="003F6B65"/>
    <w:rsid w:val="009B15E8"/>
    <w:rsid w:val="00A5775E"/>
    <w:rsid w:val="00C713F7"/>
    <w:rsid w:val="00F5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31736-5C51-4BE0-A811-96B6CF50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5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EE020F15F049A6B2AC01B4B81A3C6743ED28062111ADEB8B0099907FC5E0F83A7B6A488B536E13tEgAI" TargetMode="External"/><Relationship Id="rId3" Type="http://schemas.openxmlformats.org/officeDocument/2006/relationships/settings" Target="settings.xml"/><Relationship Id="rId7" Type="http://schemas.openxmlformats.org/officeDocument/2006/relationships/hyperlink" Target="consultantplus://offline/ref=7AB3C63E41DE313C104A0AC7AF46711F16FB3F25C5FE776F1FBA720121aB7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EE020F15F049A6B2AC01B4B81A3C6743ED2D002511ADEB8B0099907FC5E0F83A7B6A488B536912tEgBI" TargetMode="External"/><Relationship Id="rId4" Type="http://schemas.openxmlformats.org/officeDocument/2006/relationships/webSettings" Target="webSettings.xml"/><Relationship Id="rId9" Type="http://schemas.openxmlformats.org/officeDocument/2006/relationships/hyperlink" Target="consultantplus://offline/ref=B4EE020F15F049A6B2AC01B4B81A3C6743ED2D002511ADEB8B0099907FC5E0F83A7B6A4C8Bt5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2025-11-08T15:23:00Z</dcterms:created>
  <dcterms:modified xsi:type="dcterms:W3CDTF">2025-11-08T15:23:00Z</dcterms:modified>
</cp:coreProperties>
</file>