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91" w:rsidRPr="00FD2191" w:rsidRDefault="00FD2191" w:rsidP="00FD2191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D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8</w:t>
      </w:r>
    </w:p>
    <w:p w:rsidR="00FD2191" w:rsidRPr="00FD2191" w:rsidRDefault="00FD2191" w:rsidP="00FD2191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2191" w:rsidRPr="00FD2191" w:rsidRDefault="00FD2191" w:rsidP="00FD2191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FD2191" w:rsidRPr="00FD2191" w:rsidRDefault="00FD2191" w:rsidP="00FD2191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proofErr w:type="gramStart"/>
      <w:r w:rsidRPr="00FD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 76</w:t>
      </w:r>
      <w:proofErr w:type="gramEnd"/>
      <w:r w:rsidRPr="00FD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МБОУ Новониколаевской </w:t>
      </w:r>
      <w:proofErr w:type="spellStart"/>
      <w:r w:rsidRPr="00FD2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proofErr w:type="spellEnd"/>
    </w:p>
    <w:p w:rsidR="00FD2191" w:rsidRPr="00FD2191" w:rsidRDefault="00FD2191" w:rsidP="00FD2191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1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2191" w:rsidRPr="00FD2191" w:rsidRDefault="00FD2191" w:rsidP="00FD2191">
      <w:pPr>
        <w:keepNext/>
        <w:keepLines/>
        <w:tabs>
          <w:tab w:val="left" w:pos="993"/>
          <w:tab w:val="left" w:pos="6522"/>
        </w:tabs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191">
        <w:rPr>
          <w:rFonts w:ascii="Calibri" w:eastAsia="Calibri" w:hAnsi="Calibri" w:cs="Times New Roman"/>
          <w:color w:val="000000"/>
          <w:sz w:val="28"/>
          <w:szCs w:val="28"/>
        </w:rPr>
        <w:t>от «25» августа 2023 г.</w:t>
      </w:r>
    </w:p>
    <w:p w:rsidR="00FD2191" w:rsidRPr="00FD2191" w:rsidRDefault="00FD2191" w:rsidP="00FD2191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D2191" w:rsidRPr="00FD2191" w:rsidRDefault="00FD2191" w:rsidP="00FD2191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2191">
        <w:rPr>
          <w:rFonts w:ascii="Times New Roman" w:eastAsia="Calibri" w:hAnsi="Times New Roman" w:cs="Times New Roman"/>
          <w:b/>
          <w:bCs/>
          <w:sz w:val="28"/>
          <w:szCs w:val="28"/>
        </w:rPr>
        <w:t>П О Р Я Д О К</w:t>
      </w:r>
    </w:p>
    <w:p w:rsidR="00FD2191" w:rsidRPr="00FD2191" w:rsidRDefault="00FD2191" w:rsidP="00FD2191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D21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защиты работников, сообщивших о коррупционных правонарушениях в деятельности </w:t>
      </w:r>
      <w:r w:rsidRPr="00FD219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МБОУ Новониколаевской </w:t>
      </w:r>
      <w:proofErr w:type="spellStart"/>
      <w:r w:rsidRPr="00FD219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сош</w:t>
      </w:r>
      <w:proofErr w:type="spellEnd"/>
      <w:r w:rsidRPr="00FD21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 формальных и неформальных санкций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1.1. Настоящий Порядок разработан в соответствии с Федеральным законом от 25.12.2008 № 273-ФЗ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коррупции, утвержденных Министерством труда и социальной защиты РФ от 08.11.2013.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1.2. Действия настоящего Порядка распространяются на всех работников </w:t>
      </w:r>
      <w:r w:rsidRPr="00FD2191">
        <w:rPr>
          <w:rFonts w:ascii="Times New Roman" w:eastAsia="Calibri" w:hAnsi="Times New Roman" w:cs="Times New Roman"/>
          <w:iCs/>
          <w:sz w:val="28"/>
          <w:szCs w:val="28"/>
        </w:rPr>
        <w:t xml:space="preserve">МБОУ Новониколаевской </w:t>
      </w:r>
      <w:proofErr w:type="spellStart"/>
      <w:r w:rsidRPr="00FD2191">
        <w:rPr>
          <w:rFonts w:ascii="Times New Roman" w:eastAsia="Calibri" w:hAnsi="Times New Roman" w:cs="Times New Roman"/>
          <w:iCs/>
          <w:sz w:val="28"/>
          <w:szCs w:val="28"/>
        </w:rPr>
        <w:t>сош</w:t>
      </w:r>
      <w:proofErr w:type="spellEnd"/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 вне зависимости от уровня занимаемой должности.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1.3. Термины и определения: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1.3.1. Коррупционное правонарушение – деяние, обладающее признаками коррупции, за которые предусмотрена гражданско-правовая, дисциплинарная, административная или уголовная ответственность.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1.3.2. Формальные санкции – это меры дисциплинарного взыскания (необоснованные объявления замечания, выговора, увольнение по инициативе работодателя) и административного воздействия (необоснованная невыплата премии, привлечение к материальной ответственности и т.п.) на работника, применяемые к нему, в связи с сообщением им о коррупционных правонарушениях в деятельности медицинской организации.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1.3.3. Неформальные санкции – спонтанные, эмоционально окрашенные реакции непосредственного руководителя или коллег на поведение работника, сообщившего о коррупционных правонарушениях в деятельности медицинской организации (порицание, замечание, насмешка, злая шутка, нелестная кличка, пренебрежение, отказ подать руку или поддерживать отношения и т.п.).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>1.4. Защита работников, сообщивших о коррупционных правонарушениях в деятельности медицинской организации, от формальных и неформальных санкций – это совокупность мер по обеспечению их защиты работодателем на время проведения процедур проверки сообщения о коррупционном правонарушении, а в случае необходимости и после их окончания.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1.5. Для эффективной защиты работников, сообщивших о коррупционных правонарушениях, применяется комплекс мер, который включает в себя: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>1.5.1. Обеспечение конфиденциальности сведений о работнике, сообщившем о коррупционных правонарушениях в деятельности медицинской организации.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 1.5.2. Защиту от неправомерного увольнения и иных ущемлений прав и законных интересов в рамках исполнения должностных обязанностей и осуществления полномочий.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>1.5.3. Предоставление бесплатной юридической помощи.</w:t>
      </w:r>
      <w:r w:rsidRPr="00FD2191">
        <w:rPr>
          <w:rFonts w:ascii="Times New Roman" w:eastAsia="Calibri" w:hAnsi="Times New Roman" w:cs="Times New Roman"/>
          <w:sz w:val="28"/>
          <w:szCs w:val="28"/>
        </w:rPr>
        <w:pgNum/>
      </w: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1.6. В случае привлечения к дисциплинарной ответственности работника, ранее сообщившего о коррупционных правонарушениях в деятельности учреждения, дисциплинарное взыскание может быть обжаловано работником в государственную инспекцию труда и (или) органы по рассмотрению индивидуальных трудовых споров.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 xml:space="preserve">Ответственность. 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191">
        <w:rPr>
          <w:rFonts w:ascii="Times New Roman" w:eastAsia="Calibri" w:hAnsi="Times New Roman" w:cs="Times New Roman"/>
          <w:sz w:val="28"/>
          <w:szCs w:val="28"/>
        </w:rPr>
        <w:t>В случае сообщения работником заведомо ложной информации, несоответствующей действительности, либо информации, порочащей честь и достоинство другого работника медицинской организации, он может быть привлечён к ответственности в рамках действующего законодательства.</w:t>
      </w: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2191" w:rsidRPr="00FD2191" w:rsidRDefault="00FD2191" w:rsidP="00FD219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BEB" w:rsidRPr="00FD2191" w:rsidRDefault="001B09BC" w:rsidP="00FD2191"/>
    <w:sectPr w:rsidR="00F22BEB" w:rsidRPr="00FD2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212EC"/>
    <w:multiLevelType w:val="hybridMultilevel"/>
    <w:tmpl w:val="755A991A"/>
    <w:lvl w:ilvl="0" w:tplc="4738B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88"/>
    <w:rsid w:val="001B09BC"/>
    <w:rsid w:val="00531088"/>
    <w:rsid w:val="007501AE"/>
    <w:rsid w:val="00A5775E"/>
    <w:rsid w:val="00C713F7"/>
    <w:rsid w:val="00F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68FB4-3F92-4048-BF0F-8E689DB2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2025-11-08T15:22:00Z</dcterms:created>
  <dcterms:modified xsi:type="dcterms:W3CDTF">2025-11-08T15:22:00Z</dcterms:modified>
</cp:coreProperties>
</file>