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00" w:rsidRPr="00AB0C00" w:rsidRDefault="00961907" w:rsidP="00CF2379">
      <w:pPr>
        <w:pStyle w:val="a4"/>
        <w:jc w:val="center"/>
        <w:rPr>
          <w:rFonts w:ascii="Verdana" w:hAnsi="Verdana"/>
          <w:color w:val="052635"/>
        </w:rPr>
      </w:pPr>
      <w:r>
        <w:rPr>
          <w:rFonts w:ascii="Georgia" w:hAnsi="Georgia"/>
          <w:b/>
          <w:sz w:val="28"/>
          <w:szCs w:val="28"/>
        </w:rPr>
        <w:pict>
          <v:rect id="_x0000_i1025" style="width:0;height:1.5pt" o:hralign="center" o:hrstd="t" o:hr="t" fillcolor="gray" stroked="f"/>
        </w:pict>
      </w:r>
      <w:r w:rsidR="00F362B6" w:rsidRPr="00AB0C00">
        <w:rPr>
          <w:rFonts w:ascii="Verdana" w:hAnsi="Verdana"/>
          <w:color w:val="052635"/>
        </w:rPr>
        <w:t xml:space="preserve">         </w:t>
      </w:r>
    </w:p>
    <w:p w:rsidR="00CF2379" w:rsidRDefault="00CF2379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  <w:r w:rsidRPr="00736CCC">
        <w:rPr>
          <w:rFonts w:ascii="Georgia" w:hAnsi="Georgia"/>
          <w:b/>
          <w:sz w:val="24"/>
          <w:szCs w:val="24"/>
        </w:rPr>
        <w:t>ПРЕСС-РЕЛИЗ</w:t>
      </w:r>
    </w:p>
    <w:p w:rsidR="00545868" w:rsidRPr="00736CCC" w:rsidRDefault="00545868" w:rsidP="00CF2379">
      <w:pPr>
        <w:pStyle w:val="a4"/>
        <w:jc w:val="center"/>
        <w:rPr>
          <w:rFonts w:ascii="Georgia" w:hAnsi="Georgia"/>
          <w:b/>
          <w:sz w:val="24"/>
          <w:szCs w:val="24"/>
        </w:rPr>
      </w:pPr>
    </w:p>
    <w:p w:rsidR="00BA7563" w:rsidRPr="00BA7563" w:rsidRDefault="00765352" w:rsidP="00BA7563">
      <w:pPr>
        <w:pStyle w:val="1"/>
        <w:shd w:val="clear" w:color="auto" w:fill="FFFFFF"/>
        <w:spacing w:before="0" w:line="240" w:lineRule="auto"/>
        <w:jc w:val="center"/>
        <w:rPr>
          <w:rFonts w:ascii="Verdana" w:hAnsi="Verdana"/>
          <w:color w:val="4F81BD" w:themeColor="accent1"/>
          <w:sz w:val="32"/>
          <w:szCs w:val="32"/>
        </w:rPr>
      </w:pPr>
      <w:r w:rsidRPr="00BA7563">
        <w:rPr>
          <w:rFonts w:ascii="Verdana" w:hAnsi="Verdana"/>
          <w:color w:val="4F81BD" w:themeColor="accent1"/>
          <w:sz w:val="32"/>
          <w:szCs w:val="32"/>
        </w:rPr>
        <w:t>С 1 марта 202</w:t>
      </w:r>
      <w:r w:rsidR="00EB7B6A">
        <w:rPr>
          <w:rFonts w:ascii="Verdana" w:hAnsi="Verdana"/>
          <w:color w:val="4F81BD" w:themeColor="accent1"/>
          <w:sz w:val="32"/>
          <w:szCs w:val="32"/>
        </w:rPr>
        <w:t>3</w:t>
      </w:r>
      <w:r w:rsidRPr="00BA7563">
        <w:rPr>
          <w:rFonts w:ascii="Verdana" w:hAnsi="Verdana"/>
          <w:color w:val="4F81BD" w:themeColor="accent1"/>
          <w:sz w:val="32"/>
          <w:szCs w:val="32"/>
        </w:rPr>
        <w:t xml:space="preserve"> г. вступают в силу изменения в порядок приема на обучение по образовательным программам </w:t>
      </w:r>
      <w:r w:rsidR="00BA7563" w:rsidRPr="00BA7563">
        <w:rPr>
          <w:rFonts w:ascii="Verdana" w:hAnsi="Verdana"/>
          <w:color w:val="4F81BD" w:themeColor="accent1"/>
          <w:sz w:val="32"/>
          <w:szCs w:val="32"/>
        </w:rPr>
        <w:t>начального общего, основного общего и среднего общего образования</w:t>
      </w:r>
    </w:p>
    <w:p w:rsidR="00E972B2" w:rsidRDefault="00E972B2" w:rsidP="00E972B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EB7B6A" w:rsidRPr="002A387B" w:rsidRDefault="00EB7B6A" w:rsidP="002A387B">
      <w:pPr>
        <w:spacing w:after="0"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Минпросвещения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 опубликовало приказ о внесении изменений в Порядок приема в школу (приказ от 30.08.2022 № 784). В документ внесли дополнение: школы будут принимать у родителей заявления в школу через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Госуслуги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>. Принятые изменения начнут действовать с 1 марта 2023 года.</w:t>
      </w:r>
    </w:p>
    <w:p w:rsidR="002A387B" w:rsidRPr="002A387B" w:rsidRDefault="002A387B" w:rsidP="002A387B">
      <w:pPr>
        <w:spacing w:after="0" w:line="240" w:lineRule="auto"/>
        <w:ind w:firstLine="993"/>
        <w:jc w:val="both"/>
        <w:rPr>
          <w:rFonts w:ascii="Verdana" w:hAnsi="Verdana"/>
        </w:rPr>
      </w:pPr>
    </w:p>
    <w:p w:rsidR="002A387B" w:rsidRDefault="00EB7B6A" w:rsidP="002A387B">
      <w:pPr>
        <w:spacing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Сейчас подать документы ребенка в школу через сайт gosuslugi.ru могут жители пилотных регионов. С 1 марта 2023 года эта возможность появится у всех, кто имеет личный кабинет на портале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.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Минпросвещения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 изменило перечень способов, которыми родители могут подать в школу заявление о </w:t>
      </w:r>
      <w:proofErr w:type="gramStart"/>
      <w:r w:rsidRPr="002A387B">
        <w:rPr>
          <w:rFonts w:ascii="Verdana" w:hAnsi="Verdana"/>
          <w:color w:val="2B2B2B"/>
          <w:shd w:val="clear" w:color="auto" w:fill="FFFFFF"/>
        </w:rPr>
        <w:t>приеме  ребенка</w:t>
      </w:r>
      <w:proofErr w:type="gramEnd"/>
      <w:r w:rsidRPr="002A387B">
        <w:rPr>
          <w:rFonts w:ascii="Verdana" w:hAnsi="Verdana"/>
          <w:color w:val="2B2B2B"/>
          <w:shd w:val="clear" w:color="auto" w:fill="FFFFFF"/>
        </w:rPr>
        <w:t xml:space="preserve"> на обучение (п. 23 Порядка). </w:t>
      </w:r>
    </w:p>
    <w:p w:rsidR="00EB7B6A" w:rsidRPr="002A387B" w:rsidRDefault="00EB7B6A" w:rsidP="002A387B">
      <w:pPr>
        <w:spacing w:line="240" w:lineRule="auto"/>
        <w:ind w:firstLine="993"/>
        <w:jc w:val="both"/>
        <w:rPr>
          <w:rFonts w:ascii="Verdana" w:hAnsi="Verdana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С 1 марта 2023 года заявление в школу и документы для приема на обучение родители могут подать одним из четырех способов: через портал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; в региональной информационной системе, интегрированной с единым порталом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; по почте заказным письмом с уведомлением о вручении; лично в школе. Из перечня исключили возможность подачи заявлений о приеме в школу в электронной форме. С 1 апреля 2023 года электронные письма на школьную почту или на школьный сайт со сканами заявлений и документов принимать не будут.  При подаче заявления о приеме на обучение через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Госуслуги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 у родителей не потребуют дополнительных документов, кроме тех, которые уже зафиксированы в пункте 26 Порядка. Однако могут потребовать копии или оригиналы документов, 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 В школе проверят достоверность сведений, которые родители указали в заявлении, и соответствие документов. В ходе проверки у школы будет возможность использовать государственные информационные системы и обращаться в госорганы. Результат рассмотрения и решение о приеме или отказе придет родителям в личный кабинет на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Госуслугах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>.</w:t>
      </w:r>
    </w:p>
    <w:p w:rsidR="002A387B" w:rsidRDefault="00EB7B6A" w:rsidP="002A387B">
      <w:pPr>
        <w:spacing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Также в Порядок приема внесли изменения, которые связаны с новым способом подачи заявлений. В пункте 16 расширили перечень мест для размещения информации о приеме в школу. Теперь сведения о количестве мест в первых классах и наличии свободных мест для первоклассников, не проживающих на закрепленной за школой территории, школа должна разместить на портале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>, а не только на официальном сайте и информационном стенде.</w:t>
      </w:r>
    </w:p>
    <w:p w:rsidR="002A387B" w:rsidRDefault="00EB7B6A" w:rsidP="002A387B">
      <w:pPr>
        <w:spacing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 В пункте 17 уточнили, что прием заявлений в 1-й класс будет начинаться не с 1 апреля, а «не позднее 1 апреля текущего года». Регионы сами определят время </w:t>
      </w:r>
      <w:r w:rsidRPr="002A387B">
        <w:rPr>
          <w:rFonts w:ascii="Verdana" w:hAnsi="Verdana"/>
          <w:color w:val="2B2B2B"/>
          <w:shd w:val="clear" w:color="auto" w:fill="FFFFFF"/>
        </w:rPr>
        <w:lastRenderedPageBreak/>
        <w:t xml:space="preserve">начала приема заявлений и направят гражданам информацию о возможности подать заявление о приеме на обучение в личный кабинет на портале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. </w:t>
      </w:r>
    </w:p>
    <w:p w:rsidR="002A387B" w:rsidRDefault="00EB7B6A" w:rsidP="002A387B">
      <w:pPr>
        <w:spacing w:line="240" w:lineRule="auto"/>
        <w:ind w:firstLine="993"/>
        <w:jc w:val="both"/>
        <w:rPr>
          <w:rFonts w:ascii="Verdana" w:hAnsi="Verdana"/>
          <w:color w:val="2B2B2B"/>
          <w:shd w:val="clear" w:color="auto" w:fill="FFFFFF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В пункте 29 указали, что школы продолжат фиксировать все заявления в журнале приема, однако справку о приеме документов будут выдавать только тем родителям, которые прислали заявление и копии документов по почте или принесли в школу лично. Тем родителям, кто подавал заявление через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Госуслуги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, справку выдавать не надо. Этим родителям уведомление о том, что документы в школу приняты, придет в личный кабинет на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Госуслугах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. </w:t>
      </w:r>
    </w:p>
    <w:p w:rsidR="00EB7B6A" w:rsidRPr="002A387B" w:rsidRDefault="00EB7B6A" w:rsidP="002A387B">
      <w:pPr>
        <w:spacing w:line="240" w:lineRule="auto"/>
        <w:ind w:firstLine="993"/>
        <w:jc w:val="both"/>
        <w:rPr>
          <w:rFonts w:ascii="Verdana" w:hAnsi="Verdana"/>
        </w:rPr>
      </w:pPr>
      <w:r w:rsidRPr="002A387B">
        <w:rPr>
          <w:rFonts w:ascii="Verdana" w:hAnsi="Verdana"/>
          <w:color w:val="2B2B2B"/>
          <w:shd w:val="clear" w:color="auto" w:fill="FFFFFF"/>
        </w:rPr>
        <w:t xml:space="preserve">Также </w:t>
      </w:r>
      <w:proofErr w:type="spellStart"/>
      <w:r w:rsidRPr="002A387B">
        <w:rPr>
          <w:rFonts w:ascii="Verdana" w:hAnsi="Verdana"/>
          <w:color w:val="2B2B2B"/>
          <w:shd w:val="clear" w:color="auto" w:fill="FFFFFF"/>
        </w:rPr>
        <w:t>Минпросвещения</w:t>
      </w:r>
      <w:proofErr w:type="spellEnd"/>
      <w:r w:rsidRPr="002A387B">
        <w:rPr>
          <w:rFonts w:ascii="Verdana" w:hAnsi="Verdana"/>
          <w:color w:val="2B2B2B"/>
          <w:shd w:val="clear" w:color="auto" w:fill="FFFFFF"/>
        </w:rPr>
        <w:t xml:space="preserve"> разрешило вести журнал приема заявлений в электронном виде при условии, что журнал интегрирован в региональную информационную систему.</w:t>
      </w:r>
    </w:p>
    <w:p w:rsidR="00765352" w:rsidRDefault="00765352" w:rsidP="002A387B">
      <w:pPr>
        <w:pStyle w:val="a3"/>
        <w:shd w:val="clear" w:color="auto" w:fill="FFFFFF"/>
        <w:spacing w:before="0" w:beforeAutospacing="0" w:after="150" w:afterAutospacing="0"/>
        <w:rPr>
          <w:rFonts w:ascii="Verdana" w:eastAsiaTheme="minorHAnsi" w:hAnsi="Verdana" w:cstheme="minorBidi"/>
          <w:sz w:val="22"/>
          <w:szCs w:val="22"/>
          <w:lang w:eastAsia="en-US"/>
        </w:rPr>
      </w:pPr>
      <w:r>
        <w:rPr>
          <w:rFonts w:ascii="PT Sans" w:hAnsi="PT Sans"/>
          <w:color w:val="333333"/>
        </w:rPr>
        <w:t> </w:t>
      </w:r>
      <w:r w:rsidR="002A387B">
        <w:rPr>
          <w:rFonts w:ascii="PT Sans" w:hAnsi="PT Sans"/>
          <w:color w:val="333333"/>
        </w:rPr>
        <w:t xml:space="preserve">                </w:t>
      </w:r>
      <w:r w:rsidR="00E972B2" w:rsidRPr="00E972B2">
        <w:rPr>
          <w:rFonts w:ascii="Verdana" w:eastAsiaTheme="minorHAnsi" w:hAnsi="Verdana" w:cs="Arial"/>
          <w:b/>
          <w:bCs/>
          <w:color w:val="333333"/>
          <w:sz w:val="22"/>
          <w:szCs w:val="22"/>
          <w:shd w:val="clear" w:color="auto" w:fill="FFFFFF"/>
          <w:lang w:eastAsia="en-US"/>
        </w:rPr>
        <w:t>Источник: </w:t>
      </w:r>
      <w:r>
        <w:rPr>
          <w:rFonts w:ascii="Verdana" w:eastAsiaTheme="minorHAnsi" w:hAnsi="Verdana" w:cstheme="minorBidi"/>
          <w:sz w:val="22"/>
          <w:szCs w:val="22"/>
          <w:lang w:eastAsia="en-US"/>
        </w:rPr>
        <w:t xml:space="preserve"> </w:t>
      </w:r>
      <w:bookmarkStart w:id="0" w:name="_GoBack"/>
      <w:bookmarkEnd w:id="0"/>
    </w:p>
    <w:p w:rsidR="00765352" w:rsidRPr="00765352" w:rsidRDefault="00765352" w:rsidP="00E972B2">
      <w:pPr>
        <w:pStyle w:val="a3"/>
        <w:spacing w:before="0" w:beforeAutospacing="0" w:after="0" w:afterAutospacing="0"/>
        <w:ind w:firstLine="851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:rsidR="00765352" w:rsidRPr="00EB7B6A" w:rsidRDefault="00C23429" w:rsidP="00EB7B6A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  <w:r w:rsidRPr="00EB7B6A">
        <w:rPr>
          <w:rFonts w:ascii="Verdana" w:eastAsia="Times New Roman" w:hAnsi="Verdana" w:cs="Times New Roman"/>
          <w:color w:val="000000"/>
          <w:shd w:val="clear" w:color="auto" w:fill="FFFFFF"/>
          <w:lang w:eastAsia="ru-RU"/>
        </w:rPr>
        <w:t xml:space="preserve">Приказ Министерства просвещения Российской Федерации от 30.08.2022 № 784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 </w:t>
      </w:r>
      <w:r w:rsidRPr="00EB7B6A">
        <w:rPr>
          <w:rFonts w:ascii="Verdana" w:hAnsi="Verdana" w:cs="Times New Roman"/>
          <w:color w:val="000000"/>
          <w:shd w:val="clear" w:color="auto" w:fill="FFFFFF"/>
        </w:rPr>
        <w:t xml:space="preserve">(Зарегистрирован 21.10.2022 № 70647)     </w:t>
      </w:r>
      <w:hyperlink r:id="rId8" w:history="1">
        <w:r w:rsidRPr="00EB7B6A">
          <w:rPr>
            <w:rStyle w:val="ab"/>
            <w:rFonts w:ascii="Verdana" w:hAnsi="Verdana" w:cs="Times New Roman"/>
            <w:shd w:val="clear" w:color="auto" w:fill="FFFFFF"/>
          </w:rPr>
          <w:t>http://publication.pravo.gov.ru/Document/View/0001202210210011</w:t>
        </w:r>
      </w:hyperlink>
    </w:p>
    <w:p w:rsidR="00EB7B6A" w:rsidRPr="00EB7B6A" w:rsidRDefault="00EB7B6A" w:rsidP="00EB7B6A">
      <w:pPr>
        <w:spacing w:after="0" w:line="240" w:lineRule="auto"/>
        <w:ind w:firstLine="993"/>
        <w:jc w:val="both"/>
        <w:rPr>
          <w:rFonts w:ascii="Verdana" w:hAnsi="Verdana" w:cs="Times New Roman"/>
          <w:color w:val="000000"/>
          <w:shd w:val="clear" w:color="auto" w:fill="FFFFFF"/>
        </w:rPr>
      </w:pPr>
    </w:p>
    <w:p w:rsidR="00765352" w:rsidRPr="00EB7B6A" w:rsidRDefault="00765352" w:rsidP="00EB7B6A">
      <w:pPr>
        <w:pStyle w:val="a3"/>
        <w:spacing w:before="0" w:beforeAutospacing="0" w:after="0" w:afterAutospacing="0"/>
        <w:ind w:firstLine="993"/>
        <w:jc w:val="both"/>
        <w:textAlignment w:val="top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sectPr w:rsidR="00765352" w:rsidRPr="00EB7B6A" w:rsidSect="004E18E2">
      <w:headerReference w:type="default" r:id="rId9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2B6" w:rsidRDefault="00F362B6" w:rsidP="00F362B6">
      <w:pPr>
        <w:spacing w:after="0" w:line="240" w:lineRule="auto"/>
      </w:pPr>
      <w:r>
        <w:separator/>
      </w:r>
    </w:p>
  </w:endnote>
  <w:end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2B6" w:rsidRDefault="00F362B6" w:rsidP="00F362B6">
      <w:pPr>
        <w:spacing w:after="0" w:line="240" w:lineRule="auto"/>
      </w:pPr>
      <w:r>
        <w:separator/>
      </w:r>
    </w:p>
  </w:footnote>
  <w:footnote w:type="continuationSeparator" w:id="0">
    <w:p w:rsidR="00F362B6" w:rsidRDefault="00F362B6" w:rsidP="00F3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379" w:rsidRDefault="00CF2379" w:rsidP="00F362B6">
    <w:pPr>
      <w:pStyle w:val="a4"/>
      <w:jc w:val="center"/>
      <w:rPr>
        <w:color w:val="FF0000"/>
        <w:sz w:val="36"/>
        <w:szCs w:val="36"/>
      </w:rPr>
    </w:pPr>
    <w:r>
      <w:rPr>
        <w:noProof/>
        <w:lang w:eastAsia="ru-RU"/>
      </w:rPr>
      <w:drawing>
        <wp:inline distT="0" distB="0" distL="0" distR="0">
          <wp:extent cx="381000" cy="537882"/>
          <wp:effectExtent l="19050" t="0" r="0" b="0"/>
          <wp:docPr id="4" name="Рисунок 1" descr="http://www.matveevkurgan.ru/images/ge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atveevkurgan.ru/images/gerb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378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2379" w:rsidRPr="00AB0C00" w:rsidRDefault="00F362B6" w:rsidP="00AB0C00">
    <w:pPr>
      <w:pStyle w:val="a4"/>
      <w:jc w:val="center"/>
      <w:rPr>
        <w:rFonts w:ascii="Arial Black" w:hAnsi="Arial Black"/>
        <w:b/>
        <w:color w:val="FF0000"/>
      </w:rPr>
    </w:pPr>
    <w:r w:rsidRPr="00AB0C00">
      <w:rPr>
        <w:rFonts w:ascii="Arial Black" w:hAnsi="Arial Black"/>
        <w:b/>
        <w:color w:val="FF0000"/>
      </w:rPr>
      <w:t xml:space="preserve">АДМИНИСТРАЦИЯ МАТВЕЕВО-КУРГАНСКОГО РАЙОНА </w:t>
    </w:r>
    <w:r w:rsidR="00CF2379" w:rsidRPr="00AB0C00">
      <w:rPr>
        <w:rFonts w:ascii="Arial Black" w:hAnsi="Arial Black"/>
        <w:b/>
        <w:color w:val="FF0000"/>
      </w:rPr>
      <w:t>РОСТОВСКОЙ ОБЛАСТИ</w:t>
    </w:r>
  </w:p>
  <w:p w:rsidR="00EF5EC2" w:rsidRDefault="00F362B6" w:rsidP="00EF5EC2">
    <w:pPr>
      <w:pStyle w:val="a4"/>
      <w:jc w:val="center"/>
      <w:rPr>
        <w:rFonts w:ascii="Arial Black" w:hAnsi="Arial Black"/>
        <w:color w:val="FF0000"/>
      </w:rPr>
    </w:pPr>
    <w:r w:rsidRPr="00AB0C00">
      <w:rPr>
        <w:rFonts w:ascii="Arial Black" w:hAnsi="Arial Black"/>
        <w:color w:val="FF0000"/>
      </w:rPr>
      <w:t>ОТДЕЛ ОБРАЗОВАНИЯ</w:t>
    </w:r>
  </w:p>
  <w:p w:rsidR="00EF5EC2" w:rsidRDefault="00EF5EC2" w:rsidP="00EF5EC2">
    <w:pPr>
      <w:pStyle w:val="a4"/>
      <w:jc w:val="center"/>
      <w:rPr>
        <w:rFonts w:ascii="Arial Black" w:hAnsi="Arial Black"/>
        <w:color w:val="FF0000"/>
      </w:rPr>
    </w:pPr>
  </w:p>
  <w:p w:rsidR="00F362B6" w:rsidRPr="00EF5EC2" w:rsidRDefault="00AB0C00" w:rsidP="00EF5EC2">
    <w:pPr>
      <w:pStyle w:val="a4"/>
      <w:jc w:val="center"/>
      <w:rPr>
        <w:color w:val="FF0000"/>
        <w:sz w:val="16"/>
        <w:szCs w:val="16"/>
      </w:rPr>
    </w:pPr>
    <w:r w:rsidRPr="00EF5EC2">
      <w:rPr>
        <w:rFonts w:ascii="Georgia" w:hAnsi="Georgia"/>
        <w:sz w:val="16"/>
        <w:szCs w:val="16"/>
      </w:rPr>
      <w:t xml:space="preserve">346970, Ростовская область, Матвеево-Курганский район, п. Матвеев </w:t>
    </w:r>
    <w:proofErr w:type="gramStart"/>
    <w:r w:rsidRPr="00EF5EC2">
      <w:rPr>
        <w:rFonts w:ascii="Georgia" w:hAnsi="Georgia"/>
        <w:sz w:val="16"/>
        <w:szCs w:val="16"/>
      </w:rPr>
      <w:t>Курган,  улица</w:t>
    </w:r>
    <w:proofErr w:type="gramEnd"/>
    <w:r w:rsidRPr="00EF5EC2">
      <w:rPr>
        <w:rFonts w:ascii="Georgia" w:hAnsi="Georgia"/>
        <w:sz w:val="16"/>
        <w:szCs w:val="16"/>
      </w:rPr>
      <w:t xml:space="preserve"> 1-я Пятилетка, 104, телефон  (86341) 3-25</w:t>
    </w:r>
    <w:r w:rsidRPr="00EF5EC2">
      <w:rPr>
        <w:rFonts w:ascii="Georgia" w:hAnsi="Georgia"/>
        <w:noProof/>
        <w:sz w:val="16"/>
        <w:szCs w:val="16"/>
      </w:rPr>
      <w:t>-98,</w:t>
    </w:r>
    <w:r w:rsidRPr="00EF5EC2">
      <w:rPr>
        <w:rFonts w:ascii="Georgia" w:hAnsi="Georgia"/>
        <w:sz w:val="16"/>
        <w:szCs w:val="16"/>
      </w:rPr>
      <w:t xml:space="preserve"> факс</w:t>
    </w:r>
    <w:r w:rsidRPr="00EF5EC2">
      <w:rPr>
        <w:rFonts w:ascii="Georgia" w:hAnsi="Georgia"/>
        <w:noProof/>
        <w:sz w:val="16"/>
        <w:szCs w:val="16"/>
      </w:rPr>
      <w:t xml:space="preserve"> (886341) 3-25-98, е</w:t>
    </w:r>
    <w:r w:rsidRPr="00EF5EC2">
      <w:rPr>
        <w:rFonts w:ascii="Georgia" w:hAnsi="Georgia"/>
        <w:sz w:val="16"/>
        <w:szCs w:val="16"/>
      </w:rPr>
      <w:t>-</w:t>
    </w:r>
    <w:r w:rsidRPr="00EF5EC2">
      <w:rPr>
        <w:rFonts w:ascii="Georgia" w:hAnsi="Georgia"/>
        <w:sz w:val="16"/>
        <w:szCs w:val="16"/>
        <w:lang w:val="en-US"/>
      </w:rPr>
      <w:t>mail</w:t>
    </w:r>
    <w:r w:rsidRPr="00EF5EC2">
      <w:rPr>
        <w:rFonts w:ascii="Georgia" w:hAnsi="Georgia"/>
        <w:sz w:val="16"/>
        <w:szCs w:val="16"/>
      </w:rPr>
      <w:t xml:space="preserve">: </w:t>
    </w:r>
    <w:proofErr w:type="spellStart"/>
    <w:r w:rsidRPr="00EF5EC2">
      <w:rPr>
        <w:rFonts w:ascii="Georgia" w:hAnsi="Georgia"/>
        <w:sz w:val="16"/>
        <w:szCs w:val="16"/>
        <w:lang w:val="en-US"/>
      </w:rPr>
      <w:t>roo</w:t>
    </w:r>
    <w:proofErr w:type="spellEnd"/>
    <w:r w:rsidRPr="00EF5EC2">
      <w:rPr>
        <w:rFonts w:ascii="Georgia" w:hAnsi="Georgia"/>
        <w:sz w:val="16"/>
        <w:szCs w:val="16"/>
      </w:rPr>
      <w:t>_</w:t>
    </w:r>
    <w:proofErr w:type="spellStart"/>
    <w:r w:rsidRPr="00EF5EC2">
      <w:rPr>
        <w:rFonts w:ascii="Georgia" w:hAnsi="Georgia"/>
        <w:sz w:val="16"/>
        <w:szCs w:val="16"/>
        <w:lang w:val="en-US"/>
      </w:rPr>
      <w:t>matveevo</w:t>
    </w:r>
    <w:proofErr w:type="spellEnd"/>
    <w:r w:rsidRPr="00EF5EC2">
      <w:rPr>
        <w:rFonts w:ascii="Georgia" w:hAnsi="Georgia"/>
        <w:sz w:val="16"/>
        <w:szCs w:val="16"/>
      </w:rPr>
      <w:t>-</w:t>
    </w:r>
    <w:proofErr w:type="spellStart"/>
    <w:r w:rsidRPr="00EF5EC2">
      <w:rPr>
        <w:rFonts w:ascii="Georgia" w:hAnsi="Georgia"/>
        <w:sz w:val="16"/>
        <w:szCs w:val="16"/>
        <w:lang w:val="en-US"/>
      </w:rPr>
      <w:t>kurgansky</w:t>
    </w:r>
    <w:proofErr w:type="spellEnd"/>
    <w:r w:rsidRPr="00EF5EC2">
      <w:rPr>
        <w:rFonts w:ascii="Georgia" w:hAnsi="Georgia"/>
        <w:sz w:val="16"/>
        <w:szCs w:val="16"/>
      </w:rPr>
      <w:t>@</w:t>
    </w:r>
    <w:proofErr w:type="spellStart"/>
    <w:r w:rsidRPr="00EF5EC2">
      <w:rPr>
        <w:rFonts w:ascii="Georgia" w:hAnsi="Georgia"/>
        <w:sz w:val="16"/>
        <w:szCs w:val="16"/>
        <w:lang w:val="en-US"/>
      </w:rPr>
      <w:t>rostobr</w:t>
    </w:r>
    <w:proofErr w:type="spellEnd"/>
    <w:r w:rsidRPr="00EF5EC2">
      <w:rPr>
        <w:rFonts w:ascii="Georgia" w:hAnsi="Georgia"/>
        <w:sz w:val="16"/>
        <w:szCs w:val="16"/>
      </w:rPr>
      <w:t>.</w:t>
    </w:r>
    <w:proofErr w:type="spellStart"/>
    <w:r w:rsidRPr="00EF5EC2">
      <w:rPr>
        <w:rFonts w:ascii="Georgia" w:hAnsi="Georgia"/>
        <w:sz w:val="16"/>
        <w:szCs w:val="16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6754"/>
    <w:multiLevelType w:val="multilevel"/>
    <w:tmpl w:val="BF2E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2B6"/>
    <w:rsid w:val="001764B8"/>
    <w:rsid w:val="001D6A25"/>
    <w:rsid w:val="00290B6F"/>
    <w:rsid w:val="002A387B"/>
    <w:rsid w:val="002D0D39"/>
    <w:rsid w:val="002D2253"/>
    <w:rsid w:val="002E4187"/>
    <w:rsid w:val="0030210E"/>
    <w:rsid w:val="00364FBD"/>
    <w:rsid w:val="003A72AC"/>
    <w:rsid w:val="003B63C2"/>
    <w:rsid w:val="00437173"/>
    <w:rsid w:val="004A2B75"/>
    <w:rsid w:val="004D6262"/>
    <w:rsid w:val="004E18E2"/>
    <w:rsid w:val="00545868"/>
    <w:rsid w:val="005C5913"/>
    <w:rsid w:val="00644387"/>
    <w:rsid w:val="00667DAD"/>
    <w:rsid w:val="006D55CE"/>
    <w:rsid w:val="00736CCC"/>
    <w:rsid w:val="00754ED2"/>
    <w:rsid w:val="00757786"/>
    <w:rsid w:val="00765352"/>
    <w:rsid w:val="00841B4E"/>
    <w:rsid w:val="00872FF1"/>
    <w:rsid w:val="008B2F6D"/>
    <w:rsid w:val="008D59E7"/>
    <w:rsid w:val="00920E83"/>
    <w:rsid w:val="009316A5"/>
    <w:rsid w:val="00961907"/>
    <w:rsid w:val="009C4D40"/>
    <w:rsid w:val="00A019B6"/>
    <w:rsid w:val="00A51BC3"/>
    <w:rsid w:val="00A56257"/>
    <w:rsid w:val="00AB0C00"/>
    <w:rsid w:val="00AC5FBD"/>
    <w:rsid w:val="00AE6BE7"/>
    <w:rsid w:val="00B4758D"/>
    <w:rsid w:val="00B85975"/>
    <w:rsid w:val="00BA7563"/>
    <w:rsid w:val="00BF1388"/>
    <w:rsid w:val="00C035CA"/>
    <w:rsid w:val="00C03710"/>
    <w:rsid w:val="00C23429"/>
    <w:rsid w:val="00CD6166"/>
    <w:rsid w:val="00CF2379"/>
    <w:rsid w:val="00D53D5A"/>
    <w:rsid w:val="00D571AA"/>
    <w:rsid w:val="00D702A1"/>
    <w:rsid w:val="00DB3EF8"/>
    <w:rsid w:val="00E84D29"/>
    <w:rsid w:val="00E972B2"/>
    <w:rsid w:val="00EB7B6A"/>
    <w:rsid w:val="00EC2C33"/>
    <w:rsid w:val="00EE4F32"/>
    <w:rsid w:val="00EF0B35"/>
    <w:rsid w:val="00EF5EC2"/>
    <w:rsid w:val="00F0009F"/>
    <w:rsid w:val="00F3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6103EB4"/>
  <w15:docId w15:val="{D360F628-0904-4679-8A69-97CCBEB5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87"/>
  </w:style>
  <w:style w:type="paragraph" w:styleId="1">
    <w:name w:val="heading 1"/>
    <w:basedOn w:val="a"/>
    <w:next w:val="a"/>
    <w:link w:val="10"/>
    <w:uiPriority w:val="9"/>
    <w:qFormat/>
    <w:rsid w:val="002D0D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45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6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62B6"/>
  </w:style>
  <w:style w:type="paragraph" w:styleId="a6">
    <w:name w:val="footer"/>
    <w:basedOn w:val="a"/>
    <w:link w:val="a7"/>
    <w:uiPriority w:val="99"/>
    <w:semiHidden/>
    <w:unhideWhenUsed/>
    <w:rsid w:val="00F36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62B6"/>
  </w:style>
  <w:style w:type="paragraph" w:styleId="a8">
    <w:name w:val="Balloon Text"/>
    <w:basedOn w:val="a"/>
    <w:link w:val="a9"/>
    <w:uiPriority w:val="99"/>
    <w:semiHidden/>
    <w:unhideWhenUsed/>
    <w:rsid w:val="00CF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79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AB0C00"/>
    <w:pPr>
      <w:widowControl w:val="0"/>
      <w:spacing w:before="220" w:after="0" w:line="260" w:lineRule="auto"/>
      <w:ind w:left="80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a">
    <w:name w:val="List Paragraph"/>
    <w:basedOn w:val="a"/>
    <w:uiPriority w:val="34"/>
    <w:qFormat/>
    <w:rsid w:val="00CD616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84D29"/>
  </w:style>
  <w:style w:type="character" w:styleId="ab">
    <w:name w:val="Hyperlink"/>
    <w:basedOn w:val="a0"/>
    <w:uiPriority w:val="99"/>
    <w:unhideWhenUsed/>
    <w:rsid w:val="00E84D2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458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c">
    <w:name w:val="Strong"/>
    <w:basedOn w:val="a0"/>
    <w:uiPriority w:val="22"/>
    <w:qFormat/>
    <w:rsid w:val="006D55CE"/>
    <w:rPr>
      <w:b/>
      <w:bCs/>
    </w:rPr>
  </w:style>
  <w:style w:type="character" w:styleId="ad">
    <w:name w:val="Emphasis"/>
    <w:basedOn w:val="a0"/>
    <w:uiPriority w:val="20"/>
    <w:qFormat/>
    <w:rsid w:val="006D55C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D0D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ubmitted">
    <w:name w:val="submitted"/>
    <w:basedOn w:val="a0"/>
    <w:rsid w:val="002D0D39"/>
  </w:style>
  <w:style w:type="character" w:customStyle="1" w:styleId="doccaption">
    <w:name w:val="doccaption"/>
    <w:basedOn w:val="a0"/>
    <w:rsid w:val="00C23429"/>
  </w:style>
  <w:style w:type="paragraph" w:customStyle="1" w:styleId="ConsPlusNormal">
    <w:name w:val="ConsPlusNormal"/>
    <w:rsid w:val="00EB7B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e">
    <w:name w:val="Table Grid"/>
    <w:basedOn w:val="a1"/>
    <w:uiPriority w:val="59"/>
    <w:rsid w:val="00EB7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50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81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76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6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79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6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98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6440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8366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77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91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0210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66B0B-F040-49C9-9404-B04A676A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38</cp:revision>
  <cp:lastPrinted>2022-03-10T07:24:00Z</cp:lastPrinted>
  <dcterms:created xsi:type="dcterms:W3CDTF">2015-02-10T17:23:00Z</dcterms:created>
  <dcterms:modified xsi:type="dcterms:W3CDTF">2023-03-03T12:32:00Z</dcterms:modified>
</cp:coreProperties>
</file>