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C9" w:rsidRDefault="00231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70FE" w:rsidRDefault="008570FE" w:rsidP="00857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Матвеево-Курганский район,    с. Новониколаевка</w:t>
      </w:r>
    </w:p>
    <w:p w:rsidR="008570FE" w:rsidRDefault="008570FE" w:rsidP="00857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8570FE" w:rsidRDefault="008570FE" w:rsidP="00857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 xml:space="preserve"> Новониколаевская  средняя общеобразовательная школа</w:t>
      </w:r>
    </w:p>
    <w:p w:rsidR="008570FE" w:rsidRDefault="008570FE" w:rsidP="008570FE">
      <w:pPr>
        <w:spacing w:after="0" w:line="240" w:lineRule="auto"/>
        <w:rPr>
          <w:b/>
          <w:i/>
          <w:color w:val="002060"/>
        </w:rPr>
      </w:pPr>
    </w:p>
    <w:p w:rsidR="008570FE" w:rsidRDefault="008570FE" w:rsidP="008570FE">
      <w:pPr>
        <w:spacing w:after="0" w:line="240" w:lineRule="auto"/>
        <w:rPr>
          <w:b/>
          <w:i/>
          <w:color w:val="002060"/>
        </w:rPr>
      </w:pPr>
    </w:p>
    <w:tbl>
      <w:tblPr>
        <w:tblpPr w:leftFromText="180" w:rightFromText="180" w:bottomFromText="200" w:vertAnchor="text" w:horzAnchor="margin" w:tblpXSpec="center" w:tblpY="153"/>
        <w:tblW w:w="10348" w:type="dxa"/>
        <w:tblLook w:val="04A0" w:firstRow="1" w:lastRow="0" w:firstColumn="1" w:lastColumn="0" w:noHBand="0" w:noVBand="1"/>
      </w:tblPr>
      <w:tblGrid>
        <w:gridCol w:w="2552"/>
        <w:gridCol w:w="3685"/>
        <w:gridCol w:w="4111"/>
      </w:tblGrid>
      <w:tr w:rsidR="008570FE" w:rsidTr="008570FE">
        <w:trPr>
          <w:trHeight w:val="2397"/>
        </w:trPr>
        <w:tc>
          <w:tcPr>
            <w:tcW w:w="2552" w:type="dxa"/>
          </w:tcPr>
          <w:p w:rsidR="008570FE" w:rsidRDefault="008570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  <w:t>РАССМОТРЕНА</w:t>
            </w:r>
          </w:p>
          <w:p w:rsidR="008570FE" w:rsidRDefault="008570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</w:pPr>
          </w:p>
          <w:p w:rsidR="008570FE" w:rsidRDefault="008570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  <w:t>Методическим советом школы</w:t>
            </w:r>
          </w:p>
          <w:p w:rsidR="008570FE" w:rsidRDefault="008570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</w:pPr>
          </w:p>
          <w:p w:rsidR="008570FE" w:rsidRDefault="008570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  <w:t>Протокол № 1 от 01.09.2025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vertAlign w:val="superscript"/>
                <w:lang w:eastAsia="ru-RU"/>
              </w:rPr>
              <w:t xml:space="preserve">                                                 </w:t>
            </w:r>
          </w:p>
          <w:p w:rsidR="008570FE" w:rsidRDefault="008570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  <w:t xml:space="preserve">                         </w:t>
            </w:r>
          </w:p>
          <w:p w:rsidR="008570FE" w:rsidRDefault="0085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</w:pPr>
          </w:p>
          <w:p w:rsidR="008570FE" w:rsidRDefault="0085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</w:pPr>
          </w:p>
        </w:tc>
        <w:tc>
          <w:tcPr>
            <w:tcW w:w="3685" w:type="dxa"/>
            <w:hideMark/>
          </w:tcPr>
          <w:p w:rsidR="008570FE" w:rsidRDefault="0085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  <w:t>СОГЛАСОВАННО</w:t>
            </w:r>
          </w:p>
          <w:p w:rsidR="008570FE" w:rsidRDefault="0085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  <w:t>Заместитель директора</w:t>
            </w:r>
          </w:p>
          <w:p w:rsidR="008570FE" w:rsidRDefault="0085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  <w:t>____________Каширина Е.В.</w:t>
            </w:r>
          </w:p>
          <w:p w:rsidR="008570FE" w:rsidRDefault="0085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  <w:t>01.09.2025</w:t>
            </w:r>
          </w:p>
        </w:tc>
        <w:tc>
          <w:tcPr>
            <w:tcW w:w="4111" w:type="dxa"/>
            <w:hideMark/>
          </w:tcPr>
          <w:p w:rsidR="008570FE" w:rsidRDefault="0085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32"/>
                <w:lang w:eastAsia="ru-RU"/>
              </w:rPr>
              <w:t>«УТВЕРЖДАЮ»</w:t>
            </w:r>
          </w:p>
          <w:p w:rsidR="008570FE" w:rsidRDefault="0085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32"/>
                <w:lang w:eastAsia="ru-RU"/>
              </w:rPr>
              <w:t>Директор МБОУ Новониколаевской сош</w:t>
            </w:r>
          </w:p>
          <w:p w:rsidR="008570FE" w:rsidRDefault="0085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32"/>
                <w:lang w:eastAsia="ru-RU"/>
              </w:rPr>
              <w:t>_____________ Мышак Н.В.</w:t>
            </w:r>
          </w:p>
          <w:p w:rsidR="008570FE" w:rsidRDefault="0085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32"/>
                <w:lang w:eastAsia="ru-RU"/>
              </w:rPr>
              <w:t>Приказ от 01.09.2025 № 88</w:t>
            </w:r>
          </w:p>
        </w:tc>
      </w:tr>
    </w:tbl>
    <w:p w:rsidR="00231DC9" w:rsidRDefault="005E4948">
      <w:pPr>
        <w:tabs>
          <w:tab w:val="center" w:pos="5173"/>
          <w:tab w:val="left" w:pos="7663"/>
        </w:tabs>
        <w:spacing w:after="0" w:line="360" w:lineRule="auto"/>
        <w:rPr>
          <w:rFonts w:ascii="Bookman Old Style" w:eastAsia="Times New Roman" w:hAnsi="Bookman Old Style" w:cs="Times New Roman"/>
          <w:color w:val="002060"/>
          <w:sz w:val="40"/>
          <w:szCs w:val="28"/>
          <w:lang w:eastAsia="ru-RU"/>
        </w:rPr>
      </w:pPr>
      <w:r>
        <w:rPr>
          <w:rFonts w:ascii="Bookman Old Style" w:eastAsia="Times New Roman" w:hAnsi="Bookman Old Style" w:cs="Times New Roman"/>
          <w:color w:val="002060"/>
          <w:sz w:val="44"/>
          <w:szCs w:val="28"/>
          <w:lang w:eastAsia="ru-RU"/>
        </w:rPr>
        <w:tab/>
      </w:r>
      <w:r>
        <w:rPr>
          <w:rFonts w:ascii="Bookman Old Style" w:eastAsia="Times New Roman" w:hAnsi="Bookman Old Style" w:cs="Times New Roman"/>
          <w:color w:val="002060"/>
          <w:sz w:val="40"/>
          <w:szCs w:val="28"/>
          <w:lang w:eastAsia="ru-RU"/>
        </w:rPr>
        <w:t xml:space="preserve">   </w:t>
      </w:r>
    </w:p>
    <w:p w:rsidR="00231DC9" w:rsidRDefault="005E4948">
      <w:pPr>
        <w:tabs>
          <w:tab w:val="center" w:pos="5173"/>
          <w:tab w:val="left" w:pos="7663"/>
        </w:tabs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color w:val="002060"/>
          <w:sz w:val="40"/>
          <w:szCs w:val="28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002060"/>
          <w:sz w:val="40"/>
          <w:szCs w:val="28"/>
          <w:lang w:eastAsia="ru-RU"/>
        </w:rPr>
        <w:t>РАБОЧАЯ ПРОГРАММА</w:t>
      </w:r>
    </w:p>
    <w:p w:rsidR="00231DC9" w:rsidRDefault="005E4948">
      <w:pPr>
        <w:spacing w:after="0" w:line="360" w:lineRule="auto"/>
        <w:jc w:val="center"/>
        <w:rPr>
          <w:rFonts w:ascii="Monotype Corsiva" w:eastAsia="Times New Roman" w:hAnsi="Monotype Corsiva" w:cs="Times New Roman"/>
          <w:b/>
          <w:color w:val="002060"/>
          <w:sz w:val="44"/>
          <w:szCs w:val="28"/>
          <w:u w:val="single"/>
          <w:lang w:eastAsia="ru-RU"/>
        </w:rPr>
      </w:pPr>
      <w:r>
        <w:rPr>
          <w:rFonts w:ascii="Monotype Corsiva" w:eastAsia="Times New Roman" w:hAnsi="Monotype Corsiva" w:cs="Times New Roman"/>
          <w:b/>
          <w:color w:val="002060"/>
          <w:sz w:val="44"/>
          <w:szCs w:val="28"/>
          <w:u w:val="single"/>
          <w:lang w:eastAsia="ru-RU"/>
        </w:rPr>
        <w:t>учебного предмета: история</w:t>
      </w:r>
    </w:p>
    <w:p w:rsidR="00231DC9" w:rsidRDefault="005E4948">
      <w:pPr>
        <w:widowControl w:val="0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i/>
          <w:color w:val="002060"/>
          <w:sz w:val="36"/>
          <w:szCs w:val="28"/>
          <w:u w:val="thick"/>
          <w:lang w:eastAsia="ru-RU"/>
        </w:rPr>
      </w:pPr>
      <w:r>
        <w:rPr>
          <w:rFonts w:ascii="Monotype Corsiva" w:eastAsia="Times New Roman" w:hAnsi="Monotype Corsiva" w:cs="Times New Roman"/>
          <w:b/>
          <w:color w:val="002060"/>
          <w:sz w:val="32"/>
          <w:szCs w:val="28"/>
          <w:lang w:eastAsia="ru-RU"/>
        </w:rPr>
        <w:t xml:space="preserve">уровень общего образования (класс) </w:t>
      </w:r>
      <w:r>
        <w:rPr>
          <w:rFonts w:ascii="Calibri" w:eastAsia="Times New Roman" w:hAnsi="Calibri" w:cs="Times New Roman"/>
          <w:b/>
          <w:i/>
          <w:color w:val="002060"/>
          <w:sz w:val="36"/>
          <w:szCs w:val="28"/>
          <w:lang w:eastAsia="ru-RU"/>
        </w:rPr>
        <w:t>5-9</w:t>
      </w:r>
      <w:r>
        <w:rPr>
          <w:rFonts w:ascii="Algerian" w:eastAsia="Times New Roman" w:hAnsi="Algerian" w:cs="Times New Roman"/>
          <w:b/>
          <w:i/>
          <w:color w:val="002060"/>
          <w:sz w:val="36"/>
          <w:szCs w:val="28"/>
          <w:lang w:eastAsia="ru-RU"/>
        </w:rPr>
        <w:t xml:space="preserve"> </w:t>
      </w:r>
      <w:r>
        <w:rPr>
          <w:rFonts w:ascii="Monotype Corsiva" w:eastAsia="Times New Roman" w:hAnsi="Monotype Corsiva" w:cs="Times New Roman"/>
          <w:b/>
          <w:i/>
          <w:color w:val="002060"/>
          <w:sz w:val="36"/>
          <w:szCs w:val="28"/>
          <w:lang w:eastAsia="ru-RU"/>
        </w:rPr>
        <w:t xml:space="preserve"> </w:t>
      </w:r>
      <w:r>
        <w:rPr>
          <w:rFonts w:ascii="Monotype Corsiva" w:eastAsia="Times New Roman" w:hAnsi="Monotype Corsiva" w:cs="Times New Roman"/>
          <w:b/>
          <w:i/>
          <w:color w:val="002060"/>
          <w:sz w:val="36"/>
          <w:szCs w:val="28"/>
          <w:u w:val="thick"/>
          <w:lang w:eastAsia="ru-RU"/>
        </w:rPr>
        <w:t xml:space="preserve"> класс</w:t>
      </w:r>
      <w:r>
        <w:rPr>
          <w:rFonts w:ascii="Monotype Corsiva" w:eastAsia="Times New Roman" w:hAnsi="Monotype Corsiva" w:cs="Times New Roman"/>
          <w:b/>
          <w:bCs/>
          <w:i/>
          <w:color w:val="002060"/>
          <w:sz w:val="36"/>
          <w:szCs w:val="28"/>
          <w:u w:val="thick"/>
          <w:lang w:eastAsia="ru-RU"/>
        </w:rPr>
        <w:t xml:space="preserve"> основное общее</w:t>
      </w:r>
    </w:p>
    <w:p w:rsidR="00231DC9" w:rsidRDefault="005E4948">
      <w:pPr>
        <w:widowControl w:val="0"/>
        <w:tabs>
          <w:tab w:val="left" w:leader="underscore" w:pos="3501"/>
        </w:tabs>
        <w:spacing w:after="0" w:line="360" w:lineRule="auto"/>
        <w:jc w:val="center"/>
        <w:rPr>
          <w:rFonts w:ascii="Monotype Corsiva" w:eastAsia="Times New Roman" w:hAnsi="Monotype Corsiva" w:cs="Times New Roman"/>
          <w:b/>
          <w:color w:val="002060"/>
          <w:sz w:val="28"/>
          <w:szCs w:val="24"/>
          <w:lang w:eastAsia="ru-RU"/>
        </w:rPr>
      </w:pPr>
      <w:r>
        <w:rPr>
          <w:rFonts w:ascii="Monotype Corsiva" w:eastAsia="Times New Roman" w:hAnsi="Monotype Corsiva" w:cs="Times New Roman"/>
          <w:b/>
          <w:color w:val="002060"/>
          <w:sz w:val="32"/>
          <w:szCs w:val="28"/>
          <w:lang w:eastAsia="ru-RU"/>
        </w:rPr>
        <w:t>учитель истории и обществознания</w:t>
      </w:r>
      <w:r>
        <w:rPr>
          <w:rFonts w:ascii="Monotype Corsiva" w:eastAsia="Times New Roman" w:hAnsi="Monotype Corsiva" w:cs="Times New Roman"/>
          <w:b/>
          <w:color w:val="002060"/>
          <w:sz w:val="28"/>
          <w:szCs w:val="24"/>
          <w:lang w:eastAsia="ru-RU"/>
        </w:rPr>
        <w:t xml:space="preserve"> </w:t>
      </w:r>
    </w:p>
    <w:p w:rsidR="00231DC9" w:rsidRDefault="005E4948">
      <w:pPr>
        <w:widowControl w:val="0"/>
        <w:tabs>
          <w:tab w:val="left" w:leader="underscore" w:pos="3501"/>
        </w:tabs>
        <w:spacing w:after="0" w:line="360" w:lineRule="auto"/>
        <w:jc w:val="center"/>
        <w:rPr>
          <w:rFonts w:ascii="Monotype Corsiva" w:eastAsia="Times New Roman" w:hAnsi="Monotype Corsiva" w:cs="Times New Roman"/>
          <w:b/>
          <w:color w:val="002060"/>
          <w:sz w:val="32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color w:val="002060"/>
          <w:sz w:val="32"/>
          <w:szCs w:val="28"/>
          <w:lang w:eastAsia="ru-RU"/>
        </w:rPr>
        <w:t>первой  квалификационной категории</w:t>
      </w:r>
    </w:p>
    <w:p w:rsidR="00231DC9" w:rsidRDefault="005E4948">
      <w:pPr>
        <w:widowControl w:val="0"/>
        <w:tabs>
          <w:tab w:val="left" w:leader="underscore" w:pos="3501"/>
        </w:tabs>
        <w:spacing w:after="0" w:line="360" w:lineRule="auto"/>
        <w:jc w:val="center"/>
        <w:rPr>
          <w:rFonts w:ascii="Monotype Corsiva" w:eastAsia="Times New Roman" w:hAnsi="Monotype Corsiva" w:cs="Times New Roman"/>
          <w:b/>
          <w:color w:val="0000FF"/>
          <w:sz w:val="36"/>
          <w:szCs w:val="28"/>
          <w:u w:val="single"/>
          <w:lang w:eastAsia="ru-RU"/>
        </w:rPr>
      </w:pPr>
      <w:r>
        <w:rPr>
          <w:rFonts w:ascii="Monotype Corsiva" w:eastAsia="Times New Roman" w:hAnsi="Monotype Corsiva" w:cs="Times New Roman"/>
          <w:b/>
          <w:color w:val="0000FF"/>
          <w:sz w:val="36"/>
          <w:szCs w:val="28"/>
          <w:u w:val="single"/>
          <w:lang w:eastAsia="ru-RU"/>
        </w:rPr>
        <w:t>Качура Надежда Николаевна</w:t>
      </w:r>
    </w:p>
    <w:p w:rsidR="00231DC9" w:rsidRDefault="005E4948">
      <w:pPr>
        <w:spacing w:after="0" w:line="360" w:lineRule="auto"/>
        <w:jc w:val="center"/>
        <w:rPr>
          <w:rFonts w:ascii="Monotype Corsiva" w:eastAsia="Times New Roman" w:hAnsi="Monotype Corsiva" w:cs="Times New Roman"/>
          <w:b/>
          <w:color w:val="002060"/>
          <w:sz w:val="32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color w:val="002060"/>
          <w:sz w:val="32"/>
          <w:szCs w:val="28"/>
          <w:lang w:eastAsia="ru-RU"/>
        </w:rPr>
        <w:t xml:space="preserve"> Программа разработана на основе </w:t>
      </w:r>
    </w:p>
    <w:p w:rsidR="00231DC9" w:rsidRPr="008570FE" w:rsidRDefault="005E4948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8"/>
          <w:lang w:eastAsia="ru-RU"/>
        </w:rPr>
      </w:pPr>
      <w:r w:rsidRPr="008570FE">
        <w:rPr>
          <w:rFonts w:ascii="Times New Roman" w:eastAsia="Times New Roman" w:hAnsi="Times New Roman" w:cs="Times New Roman"/>
          <w:b/>
          <w:i/>
          <w:color w:val="002060"/>
          <w:sz w:val="24"/>
          <w:szCs w:val="28"/>
          <w:lang w:eastAsia="ru-RU"/>
        </w:rPr>
        <w:t xml:space="preserve">Федерального государственного образовательного  стандарта </w:t>
      </w:r>
    </w:p>
    <w:p w:rsidR="00231DC9" w:rsidRPr="008570FE" w:rsidRDefault="005E4948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8"/>
          <w:lang w:eastAsia="ru-RU"/>
        </w:rPr>
      </w:pPr>
      <w:r w:rsidRPr="008570FE">
        <w:rPr>
          <w:rFonts w:ascii="Times New Roman" w:eastAsia="Times New Roman" w:hAnsi="Times New Roman" w:cs="Times New Roman"/>
          <w:b/>
          <w:i/>
          <w:color w:val="002060"/>
          <w:sz w:val="24"/>
          <w:szCs w:val="28"/>
          <w:lang w:eastAsia="ru-RU"/>
        </w:rPr>
        <w:t>основного общего образования, федеральной рабочей программы</w:t>
      </w:r>
    </w:p>
    <w:p w:rsidR="00231DC9" w:rsidRPr="008570FE" w:rsidRDefault="005E4948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8"/>
          <w:lang w:eastAsia="ru-RU"/>
        </w:rPr>
      </w:pPr>
      <w:r w:rsidRPr="008570FE">
        <w:rPr>
          <w:rFonts w:ascii="Times New Roman" w:eastAsia="Times New Roman" w:hAnsi="Times New Roman" w:cs="Times New Roman"/>
          <w:b/>
          <w:i/>
          <w:color w:val="002060"/>
          <w:sz w:val="24"/>
          <w:szCs w:val="28"/>
          <w:lang w:eastAsia="ru-RU"/>
        </w:rPr>
        <w:t xml:space="preserve"> основного общего образования по истории 5-9 класс</w:t>
      </w:r>
    </w:p>
    <w:p w:rsidR="00231DC9" w:rsidRPr="008570FE" w:rsidRDefault="00231DC9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8"/>
          <w:lang w:eastAsia="ru-RU"/>
        </w:rPr>
      </w:pPr>
    </w:p>
    <w:p w:rsidR="00231DC9" w:rsidRPr="008570FE" w:rsidRDefault="005E4948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8"/>
          <w:lang w:eastAsia="ru-RU"/>
        </w:rPr>
      </w:pPr>
      <w:r w:rsidRPr="008570FE">
        <w:rPr>
          <w:rFonts w:ascii="Times New Roman" w:eastAsia="Times New Roman" w:hAnsi="Times New Roman" w:cs="Times New Roman"/>
          <w:b/>
          <w:i/>
          <w:color w:val="002060"/>
          <w:sz w:val="24"/>
          <w:szCs w:val="28"/>
          <w:lang w:eastAsia="ru-RU"/>
        </w:rPr>
        <w:t>Сроки реализации:</w:t>
      </w:r>
    </w:p>
    <w:p w:rsidR="00231DC9" w:rsidRPr="008570FE" w:rsidRDefault="00231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</w:pPr>
    </w:p>
    <w:p w:rsidR="00231DC9" w:rsidRPr="008570FE" w:rsidRDefault="005E4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</w:pPr>
      <w:r w:rsidRPr="008570FE"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  <w:t>2023-2028</w:t>
      </w:r>
    </w:p>
    <w:p w:rsidR="00231DC9" w:rsidRPr="008570FE" w:rsidRDefault="00231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</w:pPr>
    </w:p>
    <w:p w:rsidR="00231DC9" w:rsidRPr="008570FE" w:rsidRDefault="00231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</w:pPr>
      <w:bookmarkStart w:id="0" w:name="_GoBack"/>
      <w:bookmarkEnd w:id="0"/>
    </w:p>
    <w:p w:rsidR="00231DC9" w:rsidRPr="008570FE" w:rsidRDefault="005E4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</w:pPr>
      <w:r w:rsidRPr="008570FE"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  <w:t>2023-2024 уч. Год</w:t>
      </w:r>
    </w:p>
    <w:p w:rsidR="00231DC9" w:rsidRPr="008570FE" w:rsidRDefault="00231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</w:pPr>
    </w:p>
    <w:p w:rsidR="00231DC9" w:rsidRDefault="00231DC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DC9" w:rsidRDefault="00231DC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DC9" w:rsidRDefault="005E494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31DC9" w:rsidRDefault="005E49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Данная программа  реализует основные идеи Федерального образовательного государственного стандарта основного общего образования (базовый уровень) и Федеральной рабочей программы по учебному предмету «История» .</w:t>
      </w:r>
    </w:p>
    <w:p w:rsidR="00231DC9" w:rsidRDefault="005E49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Рабочая программа учебного предмета «История» на уровне основного общего образования составлена на основе требований к результатам освоения ФОП ООО, представленных в ФГОС ООО, а также федеральной рабочей программы воспитания, с Концепцией преподавания учебного предмета «история» (2018 г.)и подлежит непосредственному применению при реализации обязательной части ФОП ООО. </w:t>
      </w:r>
    </w:p>
    <w:p w:rsidR="00231DC9" w:rsidRDefault="005E49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Рабочая программа учебного предмета история для  5-9 класса разработана на основе следующих нормативно-правовых и инструктивно-методических документов:</w:t>
      </w:r>
    </w:p>
    <w:p w:rsidR="00231DC9" w:rsidRDefault="005E49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1.Закон «Об образовании в Российской Федерации» от 29.12. 2012 года № 273-ФЗ.</w:t>
      </w:r>
    </w:p>
    <w:p w:rsidR="00231DC9" w:rsidRDefault="005E49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Приказ Министерства образования и науки РФ от 17.12. 2010 г. № 1897 «Об утверждении федерального государственного образовательного стандарта основного общего образования», Приказ Минпросвещения России от 31.05.2021 № 287 Об утверждении ФГОС ООО</w:t>
      </w:r>
    </w:p>
    <w:p w:rsidR="00231DC9" w:rsidRDefault="005E49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федеральная рабочая программа основного общего образования  обществознание (для 5–9 классов образовательных организаций)</w:t>
      </w:r>
    </w:p>
    <w:p w:rsidR="00231DC9" w:rsidRDefault="005E49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Основной образовательной программы основного общего образования МБОУ Новониколаевской сош, </w:t>
      </w:r>
    </w:p>
    <w:p w:rsidR="00231DC9" w:rsidRDefault="005E49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Приказ Министерства просвещения РФ от 16 ноября 2022 г. № 993 “Об утверждении федеральной образовательной программы основного общего образования”</w:t>
      </w:r>
    </w:p>
    <w:p w:rsidR="00231DC9" w:rsidRDefault="005E49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Программы воспитания МБОУ Новониколаевской сош </w:t>
      </w:r>
    </w:p>
    <w:p w:rsidR="00231DC9" w:rsidRDefault="005E49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</w:t>
      </w:r>
    </w:p>
    <w:p w:rsidR="00231DC9" w:rsidRDefault="005E49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Учебного плана образовательного учреждения МБОУ Новониколаевской сош </w:t>
      </w:r>
    </w:p>
    <w:p w:rsidR="00231DC9" w:rsidRDefault="005E49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Календарного  план-графика  образовательного учреждения МБОУ Новониколаевской сош </w:t>
      </w:r>
    </w:p>
    <w:p w:rsidR="00231DC9" w:rsidRDefault="005E49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Положение о рабочих программах учебных предметов, положение о рабочих программах внеурочной деятельности приказ № 100.1 от 22.08.2022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ЦЕЛИ ИЗУЧЕНИЯ УЧЕБНОГО ПРЕДМЕТА «ИСТОРИЯ»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 основной школе ключевыми задачами являются:</w:t>
      </w:r>
    </w:p>
    <w:p w:rsidR="00231DC9" w:rsidRDefault="005E494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31DC9" w:rsidRDefault="005E494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31DC9" w:rsidRDefault="005E494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231DC9" w:rsidRDefault="005E494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ПЛАНИРУЕМЫЕ РЕЗУЛЬТАТЫ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Изучение истории направлено на достижение обучающимися личностных, метапредметных и предметных результатов освоения учебного предмета.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ЛИЧНОСТНЫЕ РЕЗУЛЬТАТЫ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К важнейшим </w:t>
      </w:r>
      <w:r>
        <w:rPr>
          <w:rFonts w:ascii="Times New Roman" w:hAnsi="Times New Roman" w:cs="Times New Roman"/>
          <w:b/>
          <w:color w:val="000000"/>
          <w:sz w:val="28"/>
        </w:rPr>
        <w:t>личностным результатам</w:t>
      </w:r>
      <w:r>
        <w:rPr>
          <w:rFonts w:ascii="Times New Roman" w:hAnsi="Times New Roman" w:cs="Times New Roman"/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</w:t>
      </w:r>
      <w:r>
        <w:rPr>
          <w:rFonts w:ascii="Times New Roman" w:hAnsi="Times New Roman" w:cs="Times New Roman"/>
          <w:color w:val="000000"/>
          <w:sz w:val="28"/>
        </w:rPr>
        <w:lastRenderedPageBreak/>
        <w:t>осознания последствий поступков; активное неприятие асоциальных поступков;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31DC9" w:rsidRDefault="00231DC9">
      <w:pPr>
        <w:spacing w:after="0" w:line="276" w:lineRule="auto"/>
        <w:ind w:left="120"/>
        <w:rPr>
          <w:rFonts w:ascii="Times New Roman" w:hAnsi="Times New Roman" w:cs="Times New Roman"/>
        </w:rPr>
      </w:pPr>
    </w:p>
    <w:p w:rsidR="00231DC9" w:rsidRDefault="00231DC9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231DC9" w:rsidRDefault="00231DC9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231DC9" w:rsidRDefault="005E4948">
      <w:pPr>
        <w:spacing w:after="0" w:line="276" w:lineRule="auto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lastRenderedPageBreak/>
        <w:t>МЕТАПРЕДМЕТНЫЕ РЕЗУЛЬТАТЫ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 w:cs="Times New Roman"/>
          <w:color w:val="000000"/>
          <w:sz w:val="28"/>
        </w:rPr>
        <w:t xml:space="preserve"> изучения истории в основной школе выражаются в следующих качествах и действиях.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 сфере универсальных учебных познавательных действий: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 сфере универсальных учебных коммуникативных действий: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В сфере универсальных учебных регулятивных действий: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 сфере эмоционального интеллекта, понимания себя и других: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ПРЕДМЕТНЫЕ РЕЗУЛЬТАТЫ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5 КЛАСС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1. Знание хронологии, работа с хронологией:</w:t>
      </w:r>
    </w:p>
    <w:p w:rsidR="00231DC9" w:rsidRDefault="005E494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231DC9" w:rsidRDefault="005E494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231DC9" w:rsidRDefault="005E494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2. Знание исторических фактов, работа с фактами:</w:t>
      </w:r>
    </w:p>
    <w:p w:rsidR="00231DC9" w:rsidRDefault="005E494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231DC9" w:rsidRDefault="005E494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группировать, систематизировать факты по заданному признаку.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3. Работа с исторической картой:</w:t>
      </w:r>
    </w:p>
    <w:p w:rsidR="00231DC9" w:rsidRDefault="005E494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231DC9" w:rsidRDefault="005E494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4. Работа с историческими источниками:</w:t>
      </w:r>
    </w:p>
    <w:p w:rsidR="00231DC9" w:rsidRDefault="005E494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231DC9" w:rsidRDefault="005E494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231DC9" w:rsidRDefault="005E494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5. Историческое описание (реконструкция):</w:t>
      </w:r>
    </w:p>
    <w:p w:rsidR="00231DC9" w:rsidRDefault="005E494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характеризовать условия жизни людей в древности;</w:t>
      </w:r>
    </w:p>
    <w:p w:rsidR="00231DC9" w:rsidRDefault="005E494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рассказывать о значительных событиях древней истории, их участниках;</w:t>
      </w:r>
    </w:p>
    <w:p w:rsidR="00231DC9" w:rsidRDefault="005E494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231DC9" w:rsidRDefault="005E494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6. Анализ, объяснение исторических событий, явлений:</w:t>
      </w:r>
    </w:p>
    <w:p w:rsidR="00231DC9" w:rsidRDefault="005E494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231DC9" w:rsidRDefault="005E494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сравнивать исторические явления, определять их общие черты;</w:t>
      </w:r>
    </w:p>
    <w:p w:rsidR="00231DC9" w:rsidRDefault="005E494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иллюстрировать общие явления, черты конкретными примерами;</w:t>
      </w:r>
    </w:p>
    <w:p w:rsidR="00231DC9" w:rsidRDefault="005E494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объяснять причины и следствия важнейших событий древней истории.</w:t>
      </w:r>
    </w:p>
    <w:p w:rsidR="00231DC9" w:rsidRDefault="005E494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31DC9" w:rsidRDefault="005E494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231DC9" w:rsidRDefault="005E494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8. Применение исторических знаний:</w:t>
      </w:r>
    </w:p>
    <w:p w:rsidR="00231DC9" w:rsidRDefault="005E494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231DC9" w:rsidRDefault="005E494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6 КЛАСС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1. Знание хронологии, работа с хронологией:</w:t>
      </w:r>
    </w:p>
    <w:p w:rsidR="00231DC9" w:rsidRDefault="005E494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называть даты важнейших событий Средневековья, определять их принадлежность к веку, историческому периоду;</w:t>
      </w:r>
    </w:p>
    <w:p w:rsidR="00231DC9" w:rsidRDefault="005E494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231DC9" w:rsidRDefault="005E494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устанавливать длительность и синхронность событий истории Руси и всеобщей истории.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2. Знание исторических фактов, работа с фактами:</w:t>
      </w:r>
    </w:p>
    <w:p w:rsidR="00231DC9" w:rsidRDefault="005E494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231DC9" w:rsidRDefault="005E494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3. Работа с исторической картой:</w:t>
      </w:r>
    </w:p>
    <w:p w:rsidR="00231DC9" w:rsidRDefault="005E494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231DC9" w:rsidRDefault="005E494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4. Работа с историческими источниками:</w:t>
      </w:r>
    </w:p>
    <w:p w:rsidR="00231DC9" w:rsidRDefault="005E494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231DC9" w:rsidRDefault="005E494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характеризовать авторство, время, место создания источника;</w:t>
      </w:r>
    </w:p>
    <w:p w:rsidR="00231DC9" w:rsidRDefault="005E494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231DC9" w:rsidRDefault="005E494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находить в визуальном источнике и вещественном памятнике ключевые символы, образы;</w:t>
      </w:r>
    </w:p>
    <w:p w:rsidR="00231DC9" w:rsidRDefault="005E494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характеризовать позицию автора письменного и визуального исторического источника.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5. Историческое описание (реконструкция):</w:t>
      </w:r>
    </w:p>
    <w:p w:rsidR="00231DC9" w:rsidRDefault="005E494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231DC9" w:rsidRDefault="005E494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составлять краткую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</w:rPr>
        <w:lastRenderedPageBreak/>
        <w:t>средневековой эпохи (известные биографические сведения, личные качества, основные деяния);</w:t>
      </w:r>
    </w:p>
    <w:p w:rsidR="00231DC9" w:rsidRDefault="005E494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231DC9" w:rsidRDefault="005E494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6. Анализ, объяснение исторических событий, явлений:</w:t>
      </w:r>
    </w:p>
    <w:p w:rsidR="00231DC9" w:rsidRDefault="005E494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231DC9" w:rsidRDefault="005E494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31DC9" w:rsidRDefault="005E494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231DC9" w:rsidRDefault="005E494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31DC9" w:rsidRDefault="005E494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231DC9" w:rsidRDefault="005E494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8. Применение исторических знаний:</w:t>
      </w:r>
    </w:p>
    <w:p w:rsidR="00231DC9" w:rsidRDefault="005E494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231DC9" w:rsidRDefault="005E494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7 КЛАСС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1. Знание хронологии, работа с хронологией:</w:t>
      </w:r>
    </w:p>
    <w:p w:rsidR="00231DC9" w:rsidRDefault="005E494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называть этапы отечественной и всеобщей истории Нового времени, их хронологические рамки;</w:t>
      </w:r>
    </w:p>
    <w:p w:rsidR="00231DC9" w:rsidRDefault="005E494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color w:val="000000"/>
          <w:sz w:val="28"/>
        </w:rPr>
        <w:t xml:space="preserve"> вв.; определять их принадлежность к части века (половина, треть, четверть);</w:t>
      </w:r>
    </w:p>
    <w:p w:rsidR="00231DC9" w:rsidRDefault="005E494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color w:val="000000"/>
          <w:sz w:val="28"/>
        </w:rPr>
        <w:t xml:space="preserve"> вв.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2. Знание исторических фактов, работа с фактами:</w:t>
      </w:r>
    </w:p>
    <w:p w:rsidR="00231DC9" w:rsidRDefault="005E494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color w:val="000000"/>
          <w:sz w:val="28"/>
        </w:rPr>
        <w:t xml:space="preserve"> вв.;</w:t>
      </w:r>
    </w:p>
    <w:p w:rsidR="00231DC9" w:rsidRDefault="005E494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3. Работа с исторической картой:</w:t>
      </w:r>
    </w:p>
    <w:p w:rsidR="00231DC9" w:rsidRDefault="005E4948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color w:val="000000"/>
          <w:sz w:val="28"/>
        </w:rPr>
        <w:t xml:space="preserve"> вв.;</w:t>
      </w:r>
    </w:p>
    <w:p w:rsidR="00231DC9" w:rsidRDefault="005E4948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4. Работа с историческими источниками:</w:t>
      </w:r>
    </w:p>
    <w:p w:rsidR="00231DC9" w:rsidRDefault="005E4948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различать виды письменных исторических источников (официальные, личные, литературные и др.);</w:t>
      </w:r>
    </w:p>
    <w:p w:rsidR="00231DC9" w:rsidRDefault="005E4948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231DC9" w:rsidRDefault="005E4948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231DC9" w:rsidRDefault="005E4948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сопоставлять и систематизировать информацию из нескольких однотипных источников.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5. Историческое описание (реконструкция):</w:t>
      </w:r>
    </w:p>
    <w:p w:rsidR="00231DC9" w:rsidRDefault="005E4948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color w:val="000000"/>
          <w:sz w:val="28"/>
        </w:rPr>
        <w:t xml:space="preserve"> вв., их участниках;</w:t>
      </w:r>
    </w:p>
    <w:p w:rsidR="00231DC9" w:rsidRDefault="005E4948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color w:val="000000"/>
          <w:sz w:val="28"/>
        </w:rPr>
        <w:t xml:space="preserve"> вв. </w:t>
      </w:r>
      <w:r>
        <w:rPr>
          <w:rFonts w:ascii="Times New Roman" w:hAnsi="Times New Roman" w:cs="Times New Roman"/>
          <w:color w:val="000000"/>
          <w:sz w:val="28"/>
          <w:lang w:val="en-US"/>
        </w:rPr>
        <w:t>(ключевые факты биографии, личные качества, деятельность);</w:t>
      </w:r>
    </w:p>
    <w:p w:rsidR="00231DC9" w:rsidRDefault="005E4948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231DC9" w:rsidRDefault="005E4948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представлять описание памятников материальной и художественной культуры изучаемой эпохи.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6. Анализ, объяснение исторических событий, явлений:</w:t>
      </w:r>
    </w:p>
    <w:p w:rsidR="00231DC9" w:rsidRDefault="005E4948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 w:cs="Times New Roman"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color w:val="000000"/>
          <w:sz w:val="28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 w:cs="Times New Roman"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color w:val="000000"/>
          <w:sz w:val="28"/>
        </w:rPr>
        <w:t xml:space="preserve"> вв. в европейских странах;</w:t>
      </w:r>
    </w:p>
    <w:p w:rsidR="00231DC9" w:rsidRDefault="005E4948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31DC9" w:rsidRDefault="005E4948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color w:val="000000"/>
          <w:sz w:val="28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231DC9" w:rsidRDefault="005E4948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231DC9" w:rsidRDefault="005E4948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31DC9" w:rsidRDefault="005E4948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color w:val="000000"/>
          <w:sz w:val="28"/>
        </w:rPr>
        <w:t xml:space="preserve"> вв., представленные в учебной литературе; объяснять, на чем основываются отдельные мнения;</w:t>
      </w:r>
    </w:p>
    <w:p w:rsidR="00231DC9" w:rsidRDefault="005E4948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 w:cs="Times New Roman"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color w:val="000000"/>
          <w:sz w:val="28"/>
        </w:rPr>
        <w:t xml:space="preserve"> вв. с учетом обстоятельств изучаемой эпохи и в современной шкале ценностей.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8. Применение исторических знаний:</w:t>
      </w:r>
    </w:p>
    <w:p w:rsidR="00231DC9" w:rsidRDefault="005E4948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231DC9" w:rsidRDefault="005E4948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 w:cs="Times New Roman"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color w:val="000000"/>
          <w:sz w:val="28"/>
        </w:rPr>
        <w:t xml:space="preserve"> вв. для времени, когда они появились, и для современного общества;</w:t>
      </w:r>
    </w:p>
    <w:p w:rsidR="00231DC9" w:rsidRDefault="005E4948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color w:val="000000"/>
          <w:sz w:val="28"/>
        </w:rPr>
        <w:t xml:space="preserve"> вв. </w:t>
      </w:r>
      <w:r>
        <w:rPr>
          <w:rFonts w:ascii="Times New Roman" w:hAnsi="Times New Roman" w:cs="Times New Roman"/>
          <w:color w:val="000000"/>
          <w:sz w:val="28"/>
          <w:lang w:val="en-US"/>
        </w:rPr>
        <w:t>(в том числе на региональном материале).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  <w:lang w:val="en-US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8 КЛАСС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1. Знание хронологии, работа с хронологией:</w:t>
      </w:r>
    </w:p>
    <w:p w:rsidR="00231DC9" w:rsidRDefault="005E4948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называть даты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в.; определять их принадлежность к историческому периоду, этапу;</w:t>
      </w:r>
    </w:p>
    <w:p w:rsidR="00231DC9" w:rsidRDefault="005E4948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2. Знание исторических фактов, работа с фактами:</w:t>
      </w:r>
    </w:p>
    <w:p w:rsidR="00231DC9" w:rsidRDefault="005E4948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в.;</w:t>
      </w:r>
    </w:p>
    <w:p w:rsidR="00231DC9" w:rsidRDefault="005E4948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3. Работа с исторической картой:</w:t>
      </w:r>
    </w:p>
    <w:p w:rsidR="00231DC9" w:rsidRDefault="005E4948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4. Работа с историческими источниками:</w:t>
      </w:r>
    </w:p>
    <w:p w:rsidR="00231DC9" w:rsidRDefault="005E4948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231DC9" w:rsidRDefault="005E4948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объяснять назначение исторического источника, раскрывать его информационную ценность;</w:t>
      </w:r>
    </w:p>
    <w:p w:rsidR="00231DC9" w:rsidRDefault="005E4948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 из взаимодополняющих письменных, визуальных и вещественных источников.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5. Историческое описание (реконструкция):</w:t>
      </w:r>
    </w:p>
    <w:p w:rsidR="00231DC9" w:rsidRDefault="005E4948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в., их участниках;</w:t>
      </w:r>
    </w:p>
    <w:p w:rsidR="00231DC9" w:rsidRDefault="005E4948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 на основе информации учебника и дополнительных материалов;</w:t>
      </w:r>
    </w:p>
    <w:p w:rsidR="00231DC9" w:rsidRDefault="005E4948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в.;</w:t>
      </w:r>
    </w:p>
    <w:p w:rsidR="00231DC9" w:rsidRDefault="005E4948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6. Анализ, объяснение исторических событий, явлений:</w:t>
      </w:r>
    </w:p>
    <w:p w:rsidR="00231DC9" w:rsidRDefault="005E4948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в.; б) изменений, происшедших в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 в разных сферах жизни российского общества; в) промышленного переворота в европейских </w:t>
      </w:r>
      <w:r>
        <w:rPr>
          <w:rFonts w:ascii="Times New Roman" w:hAnsi="Times New Roman" w:cs="Times New Roman"/>
          <w:color w:val="000000"/>
          <w:sz w:val="28"/>
        </w:rPr>
        <w:lastRenderedPageBreak/>
        <w:t xml:space="preserve">странах; г) абсолютизма как формы правления; д) идеологии Просвещения; е) революций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231DC9" w:rsidRDefault="005E4948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31DC9" w:rsidRDefault="005E4948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231DC9" w:rsidRDefault="005E4948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231DC9" w:rsidRDefault="005E4948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31DC9" w:rsidRDefault="005E4948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231DC9" w:rsidRDefault="005E4948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различать в описаниях событий и личностей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8. Применение исторических знаний:</w:t>
      </w:r>
    </w:p>
    <w:p w:rsidR="00231DC9" w:rsidRDefault="005E4948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 европейские влияния и национальные традиции, показывать на примерах;</w:t>
      </w:r>
    </w:p>
    <w:p w:rsidR="00231DC9" w:rsidRDefault="005E4948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 (в том числе на региональном материале).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9 КЛАСС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1. Знание хронологии, работа с хронологией:</w:t>
      </w:r>
    </w:p>
    <w:p w:rsidR="00231DC9" w:rsidRDefault="005E4948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</w:rPr>
        <w:t xml:space="preserve"> в.; выделять этапы (периоды) в развитии ключевых событий и процессов;</w:t>
      </w:r>
    </w:p>
    <w:p w:rsidR="00231DC9" w:rsidRDefault="005E4948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</w:rPr>
        <w:t xml:space="preserve"> в.;</w:t>
      </w:r>
    </w:p>
    <w:p w:rsidR="00231DC9" w:rsidRDefault="005E4948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</w:rPr>
        <w:t xml:space="preserve"> в. на основе анализа причинно-следственных связей.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2. Знание исторических фактов, работа с фактами:</w:t>
      </w:r>
    </w:p>
    <w:p w:rsidR="00231DC9" w:rsidRDefault="005E4948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</w:rPr>
        <w:t xml:space="preserve"> в.;</w:t>
      </w:r>
    </w:p>
    <w:p w:rsidR="00231DC9" w:rsidRDefault="005E4948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231DC9" w:rsidRDefault="005E4948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составлять систематические таблицы;</w:t>
      </w:r>
    </w:p>
    <w:p w:rsidR="00231DC9" w:rsidRDefault="005E4948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3. Работа с исторической картой:</w:t>
      </w:r>
    </w:p>
    <w:p w:rsidR="00231DC9" w:rsidRDefault="005E4948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</w:rPr>
        <w:t xml:space="preserve"> в.;</w:t>
      </w:r>
    </w:p>
    <w:p w:rsidR="00231DC9" w:rsidRDefault="005E4948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4. Работа с историческими источниками:</w:t>
      </w:r>
    </w:p>
    <w:p w:rsidR="00231DC9" w:rsidRDefault="005E4948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31DC9" w:rsidRDefault="005E4948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231DC9" w:rsidRDefault="005E4948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</w:rPr>
        <w:t xml:space="preserve"> в. из разных письменных, визуальных и вещественных источников;</w:t>
      </w:r>
    </w:p>
    <w:p w:rsidR="00231DC9" w:rsidRDefault="005E4948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различать в тексте письменных источников факты и интерпретации событий прошлого.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5. Историческое описание (реконструкция):</w:t>
      </w:r>
    </w:p>
    <w:p w:rsidR="00231DC9" w:rsidRDefault="005E4948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231DC9" w:rsidRDefault="005E4948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</w:rPr>
        <w:t xml:space="preserve"> в. с описанием и оценкой их деятельности (сообщение, презентация, эссе);</w:t>
      </w:r>
    </w:p>
    <w:p w:rsidR="00231DC9" w:rsidRDefault="005E4948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– начале </w:t>
      </w:r>
      <w:r>
        <w:rPr>
          <w:rFonts w:ascii="Times New Roman" w:hAnsi="Times New Roman" w:cs="Times New Roman"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</w:rPr>
        <w:t xml:space="preserve"> в., показывая изменения, происшедшие в течение рассматриваемого периода;</w:t>
      </w:r>
    </w:p>
    <w:p w:rsidR="00231DC9" w:rsidRDefault="005E4948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6. Анализ, объяснение исторических событий, явлений:</w:t>
      </w:r>
    </w:p>
    <w:p w:rsidR="00231DC9" w:rsidRDefault="005E494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– начале </w:t>
      </w:r>
      <w:r>
        <w:rPr>
          <w:rFonts w:ascii="Times New Roman" w:hAnsi="Times New Roman" w:cs="Times New Roman"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231DC9" w:rsidRDefault="005E494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231DC9" w:rsidRDefault="005E494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231DC9" w:rsidRDefault="005E494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231DC9" w:rsidRDefault="005E494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Раскрывать наиболее значимые события и процессы истории России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</w:rPr>
        <w:t xml:space="preserve"> - начала </w:t>
      </w:r>
      <w:r>
        <w:rPr>
          <w:rFonts w:ascii="Times New Roman" w:hAnsi="Times New Roman" w:cs="Times New Roman"/>
          <w:color w:val="000000"/>
          <w:sz w:val="28"/>
          <w:lang w:val="en-US"/>
        </w:rPr>
        <w:t>XXI</w:t>
      </w:r>
      <w:r>
        <w:rPr>
          <w:rFonts w:ascii="Times New Roman" w:hAnsi="Times New Roman" w:cs="Times New Roman"/>
          <w:color w:val="000000"/>
          <w:sz w:val="28"/>
        </w:rPr>
        <w:t xml:space="preserve"> в.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31DC9" w:rsidRDefault="005E4948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</w:rPr>
        <w:t xml:space="preserve"> в., объяснять, что могло лежать в их основе;</w:t>
      </w:r>
    </w:p>
    <w:p w:rsidR="00231DC9" w:rsidRDefault="005E4948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231DC9" w:rsidRDefault="005E4948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8. Применение исторических знаний:</w:t>
      </w:r>
    </w:p>
    <w:p w:rsidR="00231DC9" w:rsidRDefault="005E4948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231DC9" w:rsidRDefault="005E4948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– начала ХХ в. (в том числе на региональном материале);</w:t>
      </w:r>
    </w:p>
    <w:p w:rsidR="00231DC9" w:rsidRDefault="005E4948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объяснять, в чем состоит наследие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231DC9" w:rsidRDefault="005E4948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</w:rPr>
        <w:t xml:space="preserve"> – начала ХХ</w:t>
      </w:r>
      <w:r>
        <w:rPr>
          <w:rFonts w:ascii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 xml:space="preserve"> вв.</w:t>
      </w:r>
    </w:p>
    <w:p w:rsidR="00231DC9" w:rsidRDefault="00231D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СОДЕРЖАНИЕ УЧЕБНОГО ПРЕДМЕТА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5 КЛАСС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ИСТОРИЯ ДРЕВНЕГО МИРА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Введение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ПЕРВОБЫТНОСТЬ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Происхождение, расселение и эволюция древнейшего человека. Условия жизни и занятия первобытных людей. Овладение огнем. Появление человека </w:t>
      </w:r>
      <w:r>
        <w:rPr>
          <w:rFonts w:ascii="Times New Roman" w:hAnsi="Times New Roman" w:cs="Times New Roman"/>
          <w:color w:val="000000"/>
          <w:sz w:val="28"/>
        </w:rPr>
        <w:lastRenderedPageBreak/>
        <w:t>разумного. Охота и собирательство. Присваивающее хозяйство. Род и родовые отношения.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Разложение первобытнообщинных отношений. На пороге цивилизации.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ДРЕВНИЙ МИР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Понятие и хронологические рамки истории Древнего мира. Карта Древнего мира.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Древний Восток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Понятие «Древний Восток». Карта Древневосточного мира.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Древний Египет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 w:cs="Times New Roman"/>
          <w:color w:val="000000"/>
          <w:sz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</w:rPr>
        <w:t xml:space="preserve">. Могущество Египта при Рамсесе </w:t>
      </w:r>
      <w:r>
        <w:rPr>
          <w:rFonts w:ascii="Times New Roman" w:hAnsi="Times New Roman" w:cs="Times New Roman"/>
          <w:color w:val="000000"/>
          <w:sz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Древние цивилизации Месопотамии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Древний Вавилон. Царь Хаммурапи и его законы.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Усиление Нововавилонского царства. Легендарные памятники города Вавилона.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Восточное Средиземноморье в древности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</w:t>
      </w:r>
      <w:r>
        <w:rPr>
          <w:rFonts w:ascii="Times New Roman" w:hAnsi="Times New Roman" w:cs="Times New Roman"/>
          <w:color w:val="000000"/>
          <w:sz w:val="28"/>
        </w:rPr>
        <w:lastRenderedPageBreak/>
        <w:t>Возникновение Израильского государства. Царь Соломон. Религиозные верования. Ветхозаветные предания.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Персидская держава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 w:cs="Times New Roman"/>
          <w:color w:val="000000"/>
          <w:sz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</w:rPr>
        <w:t xml:space="preserve"> Великий, Дарий </w:t>
      </w:r>
      <w:r>
        <w:rPr>
          <w:rFonts w:ascii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Древняя Индия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Древний Китай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Древняя Греция. Эллинизм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Древнейшая Греция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Греческие полисы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Культура Древней Греции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Македонские завоевания. Эллинизм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Возвышение Македонии. Политика Филиппа </w:t>
      </w:r>
      <w:r>
        <w:rPr>
          <w:rFonts w:ascii="Times New Roman" w:hAnsi="Times New Roman" w:cs="Times New Roman"/>
          <w:color w:val="000000"/>
          <w:sz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Древний Рим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Возникновение Римского государства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Римские завоевания в Средиземноморье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Поздняя Римская республика. Гражданские войны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Расцвет и падение Римской империи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</w:rPr>
        <w:lastRenderedPageBreak/>
        <w:t>перенос столицы в Константинополь. Разделение Римской империи на Западную и Восточную части.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Начало Великого переселения народов. Рим и варвары. Падение Западной Римской империи.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Культура Древнего Рима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Обобщение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Историческое и культурное наследие цивилизаций Древнего мира. 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6 КЛАСС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ВСЕОБЩАЯ ИСТОРИЯ. ИСТОРИЯ СРЕДНИХ ВЕКОВ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Введение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Народы Европы в раннее Средневековье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Франкское государство в </w:t>
      </w:r>
      <w:r>
        <w:rPr>
          <w:rFonts w:ascii="Times New Roman" w:hAnsi="Times New Roman" w:cs="Times New Roman"/>
          <w:color w:val="000000"/>
          <w:sz w:val="28"/>
          <w:lang w:val="en-US"/>
        </w:rPr>
        <w:t>VIII</w:t>
      </w:r>
      <w:r>
        <w:rPr>
          <w:rFonts w:ascii="Times New Roman" w:hAnsi="Times New Roman" w:cs="Times New Roman"/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lang w:val="en-US"/>
        </w:rPr>
        <w:t>IX</w:t>
      </w:r>
      <w:r>
        <w:rPr>
          <w:rFonts w:ascii="Times New Roman" w:hAnsi="Times New Roman" w:cs="Times New Roman"/>
          <w:color w:val="000000"/>
          <w:sz w:val="28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Византийская империя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VI</w:t>
      </w:r>
      <w:r>
        <w:rPr>
          <w:rFonts w:ascii="Times New Roman" w:hAnsi="Times New Roman" w:cs="Times New Roman"/>
          <w:b/>
          <w:color w:val="000000"/>
          <w:sz w:val="28"/>
        </w:rPr>
        <w:t>–Х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Арабы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VI</w:t>
      </w:r>
      <w:r>
        <w:rPr>
          <w:rFonts w:ascii="Times New Roman" w:hAnsi="Times New Roman" w:cs="Times New Roman"/>
          <w:b/>
          <w:color w:val="000000"/>
          <w:sz w:val="28"/>
        </w:rPr>
        <w:t>–Х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</w:t>
      </w:r>
      <w:r>
        <w:rPr>
          <w:rFonts w:ascii="Times New Roman" w:hAnsi="Times New Roman" w:cs="Times New Roman"/>
          <w:color w:val="000000"/>
          <w:sz w:val="28"/>
        </w:rPr>
        <w:lastRenderedPageBreak/>
        <w:t>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Средневековое европейское общество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Государства Европы в Х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z w:val="28"/>
        </w:rPr>
        <w:t>–Х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V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 w:cs="Times New Roman"/>
          <w:color w:val="000000"/>
          <w:sz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</w:rPr>
        <w:t>–Х</w:t>
      </w:r>
      <w:r>
        <w:rPr>
          <w:rFonts w:ascii="Times New Roman" w:hAnsi="Times New Roman" w:cs="Times New Roman"/>
          <w:color w:val="000000"/>
          <w:sz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</w:rPr>
        <w:t xml:space="preserve"> вв. Польско-литовское государство в </w:t>
      </w:r>
      <w:r>
        <w:rPr>
          <w:rFonts w:ascii="Times New Roman" w:hAnsi="Times New Roman" w:cs="Times New Roman"/>
          <w:color w:val="000000"/>
          <w:sz w:val="28"/>
          <w:lang w:val="en-US"/>
        </w:rPr>
        <w:t>XIV</w:t>
      </w:r>
      <w:r>
        <w:rPr>
          <w:rFonts w:ascii="Times New Roman" w:hAnsi="Times New Roman" w:cs="Times New Roman"/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lang w:val="en-US"/>
        </w:rPr>
        <w:t>XV</w:t>
      </w:r>
      <w:r>
        <w:rPr>
          <w:rFonts w:ascii="Times New Roman" w:hAnsi="Times New Roman" w:cs="Times New Roman"/>
          <w:color w:val="000000"/>
          <w:sz w:val="28"/>
        </w:rPr>
        <w:t xml:space="preserve"> вв. Реконкиста и образование централизованных государств на Пиренейском полу- острове. Итальянские государства в </w:t>
      </w:r>
      <w:r>
        <w:rPr>
          <w:rFonts w:ascii="Times New Roman" w:hAnsi="Times New Roman" w:cs="Times New Roman"/>
          <w:color w:val="000000"/>
          <w:sz w:val="28"/>
          <w:lang w:val="en-US"/>
        </w:rPr>
        <w:t>XII</w:t>
      </w:r>
      <w:r>
        <w:rPr>
          <w:rFonts w:ascii="Times New Roman" w:hAnsi="Times New Roman" w:cs="Times New Roman"/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lang w:val="en-US"/>
        </w:rPr>
        <w:t>XV</w:t>
      </w:r>
      <w:r>
        <w:rPr>
          <w:rFonts w:ascii="Times New Roman" w:hAnsi="Times New Roman" w:cs="Times New Roman"/>
          <w:color w:val="000000"/>
          <w:sz w:val="28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 w:cs="Times New Roman"/>
          <w:color w:val="000000"/>
          <w:sz w:val="28"/>
          <w:lang w:val="en-US"/>
        </w:rPr>
        <w:t>IV</w:t>
      </w:r>
      <w:r>
        <w:rPr>
          <w:rFonts w:ascii="Times New Roman" w:hAnsi="Times New Roman" w:cs="Times New Roman"/>
          <w:color w:val="000000"/>
          <w:sz w:val="28"/>
        </w:rPr>
        <w:t xml:space="preserve"> в. (Жакерия, восстание Уота Тайлера). Гуситское движение в Чехии.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Византийская империя и славянские государства в Х</w:t>
      </w:r>
      <w:r>
        <w:rPr>
          <w:rFonts w:ascii="Times New Roman" w:hAnsi="Times New Roman" w:cs="Times New Roman"/>
          <w:color w:val="000000"/>
          <w:sz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</w:rPr>
        <w:t>–Х</w:t>
      </w:r>
      <w:r>
        <w:rPr>
          <w:rFonts w:ascii="Times New Roman" w:hAnsi="Times New Roman" w:cs="Times New Roman"/>
          <w:color w:val="000000"/>
          <w:sz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</w:rPr>
        <w:t xml:space="preserve"> вв. Экспансия турок-османов. Османские завоевания на Балканах. Падение Константинополя.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Культура средневековой Европы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Страны Востока в Средние века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Культура народов Востока. Литература. Архитектура. Традиционные искусства и ремесла.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Государства доколумбовой Америки в Средние века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Обобщение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Историческое и культурное наследие Средних веков.</w:t>
      </w:r>
    </w:p>
    <w:p w:rsidR="00231DC9" w:rsidRDefault="00231DC9">
      <w:pPr>
        <w:spacing w:after="0" w:line="276" w:lineRule="auto"/>
        <w:ind w:left="120"/>
        <w:rPr>
          <w:rFonts w:ascii="Times New Roman" w:hAnsi="Times New Roman" w:cs="Times New Roman"/>
        </w:rPr>
      </w:pPr>
    </w:p>
    <w:p w:rsidR="00231DC9" w:rsidRDefault="005E4948">
      <w:pPr>
        <w:spacing w:after="0" w:line="276" w:lineRule="auto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231DC9" w:rsidRDefault="00231DC9">
      <w:pPr>
        <w:spacing w:after="0" w:line="276" w:lineRule="auto"/>
        <w:ind w:left="120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Введение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тыс. н. э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Народы, проживавшие на этой территории до середины </w:t>
      </w:r>
      <w:r>
        <w:rPr>
          <w:rFonts w:ascii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</w:t>
      </w:r>
      <w:r>
        <w:rPr>
          <w:rFonts w:ascii="Times New Roman" w:hAnsi="Times New Roman" w:cs="Times New Roman"/>
          <w:color w:val="000000"/>
          <w:sz w:val="28"/>
        </w:rPr>
        <w:lastRenderedPageBreak/>
        <w:t>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Русь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IX</w:t>
      </w:r>
      <w:r>
        <w:rPr>
          <w:rFonts w:ascii="Times New Roman" w:hAnsi="Times New Roman" w:cs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 xml:space="preserve"> тыс. н. э. Формирование новой политической и этнической карты континента.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Русь в конце </w:t>
      </w:r>
      <w:r>
        <w:rPr>
          <w:rFonts w:ascii="Times New Roman" w:hAnsi="Times New Roman" w:cs="Times New Roman"/>
          <w:color w:val="000000"/>
          <w:sz w:val="28"/>
          <w:lang w:val="en-US"/>
        </w:rPr>
        <w:t>X</w:t>
      </w:r>
      <w:r>
        <w:rPr>
          <w:rFonts w:ascii="Times New Roman" w:hAnsi="Times New Roman" w:cs="Times New Roman"/>
          <w:color w:val="000000"/>
          <w:sz w:val="28"/>
        </w:rPr>
        <w:t xml:space="preserve"> – начале </w:t>
      </w:r>
      <w:r>
        <w:rPr>
          <w:rFonts w:ascii="Times New Roman" w:hAnsi="Times New Roman" w:cs="Times New Roman"/>
          <w:color w:val="000000"/>
          <w:sz w:val="28"/>
          <w:lang w:val="en-US"/>
        </w:rPr>
        <w:t>XII</w:t>
      </w:r>
      <w:r>
        <w:rPr>
          <w:rFonts w:ascii="Times New Roman" w:hAnsi="Times New Roman" w:cs="Times New Roman"/>
          <w:color w:val="000000"/>
          <w:sz w:val="28"/>
        </w:rPr>
        <w:t xml:space="preserve">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</w:t>
      </w:r>
      <w:r>
        <w:rPr>
          <w:rFonts w:ascii="Times New Roman" w:hAnsi="Times New Roman" w:cs="Times New Roman"/>
          <w:color w:val="000000"/>
          <w:sz w:val="28"/>
        </w:rPr>
        <w:lastRenderedPageBreak/>
        <w:t>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Русь в середине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XIII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Русские земли и их соседи в середине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XIII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XIV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 w:cs="Times New Roman"/>
          <w:color w:val="000000"/>
          <w:sz w:val="28"/>
          <w:lang w:val="en-US"/>
        </w:rPr>
        <w:t>XIII</w:t>
      </w:r>
      <w:r>
        <w:rPr>
          <w:rFonts w:ascii="Times New Roman" w:hAnsi="Times New Roman" w:cs="Times New Roman"/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lang w:val="en-US"/>
        </w:rPr>
        <w:t>XV</w:t>
      </w:r>
      <w:r>
        <w:rPr>
          <w:rFonts w:ascii="Times New Roman" w:hAnsi="Times New Roman" w:cs="Times New Roman"/>
          <w:color w:val="000000"/>
          <w:sz w:val="28"/>
        </w:rPr>
        <w:t xml:space="preserve"> вв. Золотая орда: государственный строй, население, экономика, культура. </w:t>
      </w:r>
      <w:r>
        <w:rPr>
          <w:rFonts w:ascii="Times New Roman" w:hAnsi="Times New Roman" w:cs="Times New Roman"/>
          <w:color w:val="000000"/>
          <w:sz w:val="28"/>
        </w:rPr>
        <w:lastRenderedPageBreak/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 w:cs="Times New Roman"/>
          <w:color w:val="000000"/>
          <w:sz w:val="28"/>
          <w:lang w:val="en-US"/>
        </w:rPr>
        <w:t>XIV</w:t>
      </w:r>
      <w:r>
        <w:rPr>
          <w:rFonts w:ascii="Times New Roman" w:hAnsi="Times New Roman" w:cs="Times New Roman"/>
          <w:color w:val="000000"/>
          <w:sz w:val="28"/>
        </w:rPr>
        <w:t xml:space="preserve"> в., нашествие Тимура.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Формирование единого Русского государства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 w:cs="Times New Roman"/>
          <w:color w:val="000000"/>
          <w:sz w:val="28"/>
          <w:lang w:val="en-US"/>
        </w:rPr>
        <w:t>XV</w:t>
      </w:r>
      <w:r>
        <w:rPr>
          <w:rFonts w:ascii="Times New Roman" w:hAnsi="Times New Roman" w:cs="Times New Roman"/>
          <w:color w:val="000000"/>
          <w:sz w:val="28"/>
        </w:rPr>
        <w:t xml:space="preserve"> в. Василий Темный. Новгород и Псков в </w:t>
      </w:r>
      <w:r>
        <w:rPr>
          <w:rFonts w:ascii="Times New Roman" w:hAnsi="Times New Roman" w:cs="Times New Roman"/>
          <w:color w:val="000000"/>
          <w:sz w:val="28"/>
          <w:lang w:val="en-US"/>
        </w:rPr>
        <w:t>XV</w:t>
      </w:r>
      <w:r>
        <w:rPr>
          <w:rFonts w:ascii="Times New Roman" w:hAnsi="Times New Roman" w:cs="Times New Roman"/>
          <w:color w:val="000000"/>
          <w:sz w:val="28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 w:cs="Times New Roman"/>
          <w:color w:val="000000"/>
          <w:sz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Наш край с древнейших времен до конца </w:t>
      </w:r>
      <w:r>
        <w:rPr>
          <w:rFonts w:ascii="Times New Roman" w:hAnsi="Times New Roman" w:cs="Times New Roman"/>
          <w:color w:val="000000"/>
          <w:sz w:val="28"/>
          <w:lang w:val="en-US"/>
        </w:rPr>
        <w:t>XV</w:t>
      </w:r>
      <w:r>
        <w:rPr>
          <w:rFonts w:ascii="Times New Roman" w:hAnsi="Times New Roman" w:cs="Times New Roman"/>
          <w:color w:val="000000"/>
          <w:sz w:val="28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Обобщение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lastRenderedPageBreak/>
        <w:t>7 КЛАСС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ВСЕОБЩАЯ ИСТОРИЯ. ИСТОРИЯ НОВОГО ВРЕМЕНИ. КОНЕЦ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</w:t>
      </w:r>
      <w:r>
        <w:rPr>
          <w:rFonts w:ascii="Times New Roman" w:hAnsi="Times New Roman" w:cs="Times New Roman"/>
          <w:b/>
          <w:color w:val="000000"/>
          <w:sz w:val="28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Введение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Понятие «Новое время». Хронологические рамки и периодизация истории Нового времени.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Великие географические открытия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 w:cs="Times New Roman"/>
          <w:color w:val="000000"/>
          <w:sz w:val="28"/>
          <w:lang w:val="en-US"/>
        </w:rPr>
        <w:t>XV</w:t>
      </w:r>
      <w:r>
        <w:rPr>
          <w:rFonts w:ascii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color w:val="000000"/>
          <w:sz w:val="28"/>
        </w:rPr>
        <w:t xml:space="preserve"> в.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Изменения в европейском обществе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b/>
          <w:color w:val="000000"/>
          <w:sz w:val="28"/>
        </w:rPr>
        <w:t>–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Реформация и контрреформация в Европе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b/>
          <w:color w:val="000000"/>
          <w:sz w:val="28"/>
        </w:rPr>
        <w:t>–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Испания</w:t>
      </w:r>
      <w:r>
        <w:rPr>
          <w:rFonts w:ascii="Times New Roman" w:hAnsi="Times New Roman" w:cs="Times New Roman"/>
          <w:color w:val="000000"/>
          <w:sz w:val="28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Франция:</w:t>
      </w:r>
      <w:r>
        <w:rPr>
          <w:rFonts w:ascii="Times New Roman" w:hAnsi="Times New Roman" w:cs="Times New Roman"/>
          <w:color w:val="000000"/>
          <w:sz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 w:cs="Times New Roman"/>
          <w:color w:val="000000"/>
          <w:sz w:val="28"/>
          <w:lang w:val="en-US"/>
        </w:rPr>
        <w:t>IV</w:t>
      </w:r>
      <w:r>
        <w:rPr>
          <w:rFonts w:ascii="Times New Roman" w:hAnsi="Times New Roman" w:cs="Times New Roman"/>
          <w:color w:val="000000"/>
          <w:sz w:val="28"/>
        </w:rPr>
        <w:t xml:space="preserve">. Нантский эдикт 1598 г. Людовик </w:t>
      </w:r>
      <w:r>
        <w:rPr>
          <w:rFonts w:ascii="Times New Roman" w:hAnsi="Times New Roman" w:cs="Times New Roman"/>
          <w:color w:val="000000"/>
          <w:sz w:val="28"/>
          <w:lang w:val="en-US"/>
        </w:rPr>
        <w:t>XIII</w:t>
      </w:r>
      <w:r>
        <w:rPr>
          <w:rFonts w:ascii="Times New Roman" w:hAnsi="Times New Roman" w:cs="Times New Roman"/>
          <w:color w:val="000000"/>
          <w:sz w:val="28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 w:cs="Times New Roman"/>
          <w:color w:val="000000"/>
          <w:sz w:val="28"/>
          <w:lang w:val="en-US"/>
        </w:rPr>
        <w:t>XIV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lastRenderedPageBreak/>
        <w:t>Англия.</w:t>
      </w:r>
      <w:r>
        <w:rPr>
          <w:rFonts w:ascii="Times New Roman" w:hAnsi="Times New Roman" w:cs="Times New Roman"/>
          <w:color w:val="000000"/>
          <w:sz w:val="28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 w:cs="Times New Roman"/>
          <w:color w:val="000000"/>
          <w:sz w:val="28"/>
          <w:lang w:val="en-US"/>
        </w:rPr>
        <w:t>VIII</w:t>
      </w:r>
      <w:r>
        <w:rPr>
          <w:rFonts w:ascii="Times New Roman" w:hAnsi="Times New Roman" w:cs="Times New Roman"/>
          <w:color w:val="000000"/>
          <w:sz w:val="28"/>
        </w:rPr>
        <w:t xml:space="preserve"> и королевская реформация. «Золотой век» Елизаветы </w:t>
      </w:r>
      <w:r>
        <w:rPr>
          <w:rFonts w:ascii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Английская революция середины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  <w:r>
        <w:rPr>
          <w:rFonts w:ascii="Times New Roman" w:hAnsi="Times New Roman" w:cs="Times New Roman"/>
          <w:color w:val="000000"/>
          <w:sz w:val="28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Страны Центральной, Южной и Юго-Восточной Европы.</w:t>
      </w:r>
      <w:r>
        <w:rPr>
          <w:rFonts w:ascii="Times New Roman" w:hAnsi="Times New Roman" w:cs="Times New Roman"/>
          <w:color w:val="000000"/>
          <w:sz w:val="28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b/>
          <w:color w:val="000000"/>
          <w:sz w:val="28"/>
        </w:rPr>
        <w:t>–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вв.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Европейская культура в раннее Новое время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Страны Востока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b/>
          <w:color w:val="000000"/>
          <w:sz w:val="28"/>
        </w:rPr>
        <w:t>–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Османская империя:</w:t>
      </w:r>
      <w:r>
        <w:rPr>
          <w:rFonts w:ascii="Times New Roman" w:hAnsi="Times New Roman" w:cs="Times New Roman"/>
          <w:color w:val="000000"/>
          <w:sz w:val="28"/>
        </w:rPr>
        <w:t xml:space="preserve"> на вершине могущества. Сулейман </w:t>
      </w:r>
      <w:r>
        <w:rPr>
          <w:rFonts w:ascii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 xml:space="preserve"> Великолепный: завоеватель, законодатель. Управление многонациональной империей. Османская армия. </w:t>
      </w:r>
      <w:r>
        <w:rPr>
          <w:rFonts w:ascii="Times New Roman" w:hAnsi="Times New Roman" w:cs="Times New Roman"/>
          <w:b/>
          <w:color w:val="000000"/>
          <w:sz w:val="28"/>
        </w:rPr>
        <w:t>Индия</w:t>
      </w:r>
      <w:r>
        <w:rPr>
          <w:rFonts w:ascii="Times New Roman" w:hAnsi="Times New Roman" w:cs="Times New Roman"/>
          <w:color w:val="000000"/>
          <w:sz w:val="28"/>
        </w:rPr>
        <w:t xml:space="preserve"> при Великих Моголах. Начало проникновения европейцев. Ост-Индские компании. </w:t>
      </w:r>
      <w:r>
        <w:rPr>
          <w:rFonts w:ascii="Times New Roman" w:hAnsi="Times New Roman" w:cs="Times New Roman"/>
          <w:b/>
          <w:color w:val="000000"/>
          <w:sz w:val="28"/>
        </w:rPr>
        <w:t>Китай</w:t>
      </w:r>
      <w:r>
        <w:rPr>
          <w:rFonts w:ascii="Times New Roman" w:hAnsi="Times New Roman" w:cs="Times New Roman"/>
          <w:color w:val="000000"/>
          <w:sz w:val="28"/>
        </w:rPr>
        <w:t xml:space="preserve"> в эпоху Мин. Экономическая и социальная политика государства. Утверждение маньчжурской династии Цин. </w:t>
      </w:r>
      <w:r>
        <w:rPr>
          <w:rFonts w:ascii="Times New Roman" w:hAnsi="Times New Roman" w:cs="Times New Roman"/>
          <w:b/>
          <w:color w:val="000000"/>
          <w:sz w:val="28"/>
        </w:rPr>
        <w:t>Япония:</w:t>
      </w:r>
      <w:r>
        <w:rPr>
          <w:rFonts w:ascii="Times New Roman" w:hAnsi="Times New Roman" w:cs="Times New Roman"/>
          <w:color w:val="000000"/>
          <w:sz w:val="28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 w:cs="Times New Roman"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color w:val="000000"/>
          <w:sz w:val="28"/>
        </w:rPr>
        <w:t xml:space="preserve"> вв.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Обобщение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Историческое и культурное наследие Раннего Нового времени.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ИСТОРИЯ РОССИИ. РОССИЯ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b/>
          <w:color w:val="000000"/>
          <w:sz w:val="28"/>
        </w:rPr>
        <w:t>–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вв.: ОТ ВЕЛИКОГО КНЯЖЕСТВА К ЦАРСТВУ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Россия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Завершение объединения русских земель.</w:t>
      </w:r>
      <w:r>
        <w:rPr>
          <w:rFonts w:ascii="Times New Roman" w:hAnsi="Times New Roman" w:cs="Times New Roman"/>
          <w:color w:val="000000"/>
          <w:sz w:val="28"/>
        </w:rPr>
        <w:t xml:space="preserve"> Княжение Василия </w:t>
      </w:r>
      <w:r>
        <w:rPr>
          <w:rFonts w:ascii="Times New Roman" w:hAnsi="Times New Roman" w:cs="Times New Roman"/>
          <w:color w:val="000000"/>
          <w:sz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color w:val="000000"/>
          <w:sz w:val="28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Царствование Ивана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IV</w:t>
      </w:r>
      <w:r>
        <w:rPr>
          <w:rFonts w:ascii="Times New Roman" w:hAnsi="Times New Roman" w:cs="Times New Roman"/>
          <w:b/>
          <w:color w:val="000000"/>
          <w:sz w:val="28"/>
        </w:rPr>
        <w:t>.</w:t>
      </w:r>
      <w:r>
        <w:rPr>
          <w:rFonts w:ascii="Times New Roman" w:hAnsi="Times New Roman" w:cs="Times New Roman"/>
          <w:color w:val="000000"/>
          <w:sz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Принятие Иваном </w:t>
      </w:r>
      <w:r>
        <w:rPr>
          <w:rFonts w:ascii="Times New Roman" w:hAnsi="Times New Roman" w:cs="Times New Roman"/>
          <w:color w:val="000000"/>
          <w:sz w:val="28"/>
          <w:lang w:val="en-US"/>
        </w:rPr>
        <w:t>IV</w:t>
      </w:r>
      <w:r>
        <w:rPr>
          <w:rFonts w:ascii="Times New Roman" w:hAnsi="Times New Roman" w:cs="Times New Roman"/>
          <w:color w:val="000000"/>
          <w:sz w:val="28"/>
        </w:rPr>
        <w:t xml:space="preserve"> царского титула. Реформы середины </w:t>
      </w:r>
      <w:r>
        <w:rPr>
          <w:rFonts w:ascii="Times New Roman" w:hAnsi="Times New Roman" w:cs="Times New Roman"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color w:val="000000"/>
          <w:sz w:val="28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 w:cs="Times New Roman"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color w:val="000000"/>
          <w:sz w:val="28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Опричнина, дискуссия о ее причинах и характере. Опричный террор. Разгром Новгорода и Пскова. Московские казни 1570 г. Результаты и </w:t>
      </w:r>
      <w:r>
        <w:rPr>
          <w:rFonts w:ascii="Times New Roman" w:hAnsi="Times New Roman" w:cs="Times New Roman"/>
          <w:color w:val="000000"/>
          <w:sz w:val="28"/>
        </w:rPr>
        <w:lastRenderedPageBreak/>
        <w:t>последствия опричнины. Противоречивость личности Ивана Грозного. Результаты и цена преобразований.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Россия в конце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  <w:r>
        <w:rPr>
          <w:rFonts w:ascii="Times New Roman" w:hAnsi="Times New Roman" w:cs="Times New Roman"/>
          <w:color w:val="000000"/>
          <w:sz w:val="28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Смута в России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Накануне Смуты.</w:t>
      </w:r>
      <w:r>
        <w:rPr>
          <w:rFonts w:ascii="Times New Roman" w:hAnsi="Times New Roman" w:cs="Times New Roman"/>
          <w:color w:val="000000"/>
          <w:sz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Смутное время начала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  <w:r>
        <w:rPr>
          <w:rFonts w:ascii="Times New Roman" w:hAnsi="Times New Roman" w:cs="Times New Roman"/>
          <w:color w:val="000000"/>
          <w:sz w:val="28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 xml:space="preserve"> и его политика. Восстание 1606 г. и убийство самозванца.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 w:cs="Times New Roman"/>
          <w:color w:val="000000"/>
          <w:sz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</w:t>
      </w:r>
      <w:r>
        <w:rPr>
          <w:rFonts w:ascii="MS Mincho" w:eastAsia="MS Mincho" w:hAnsi="MS Mincho" w:cs="MS Mincho" w:hint="eastAsia"/>
          <w:color w:val="000000"/>
          <w:sz w:val="28"/>
        </w:rPr>
        <w:t>‑</w:t>
      </w:r>
      <w:r>
        <w:rPr>
          <w:rFonts w:ascii="Times New Roman" w:hAnsi="Times New Roman" w:cs="Times New Roman"/>
          <w:color w:val="000000"/>
          <w:sz w:val="28"/>
        </w:rPr>
        <w:t>П. Делагарди и распад тушинского лагеря. Открытое вступление Речи Посполитой в войну против России. Оборона Смоленска.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Окончание Смуты.</w:t>
      </w:r>
      <w:r>
        <w:rPr>
          <w:rFonts w:ascii="Times New Roman" w:hAnsi="Times New Roman" w:cs="Times New Roman"/>
          <w:color w:val="000000"/>
          <w:sz w:val="28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lastRenderedPageBreak/>
        <w:t>Россия при первых Романовых.</w:t>
      </w:r>
      <w:r>
        <w:rPr>
          <w:rFonts w:ascii="Times New Roman" w:hAnsi="Times New Roman" w:cs="Times New Roman"/>
          <w:color w:val="000000"/>
          <w:sz w:val="28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Экономическое развитие России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  <w:r>
        <w:rPr>
          <w:rFonts w:ascii="Times New Roman" w:hAnsi="Times New Roman" w:cs="Times New Roman"/>
          <w:color w:val="000000"/>
          <w:sz w:val="28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Социальная структура российского общества.</w:t>
      </w:r>
      <w:r>
        <w:rPr>
          <w:rFonts w:ascii="Times New Roman" w:hAnsi="Times New Roman" w:cs="Times New Roman"/>
          <w:color w:val="000000"/>
          <w:sz w:val="28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 w:cs="Times New Roman"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color w:val="000000"/>
          <w:sz w:val="28"/>
        </w:rPr>
        <w:t xml:space="preserve"> в. Городские восстания середины </w:t>
      </w:r>
      <w:r>
        <w:rPr>
          <w:rFonts w:ascii="Times New Roman" w:hAnsi="Times New Roman" w:cs="Times New Roman"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color w:val="000000"/>
          <w:sz w:val="28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  <w:r>
        <w:rPr>
          <w:rFonts w:ascii="Times New Roman" w:hAnsi="Times New Roman" w:cs="Times New Roman"/>
          <w:color w:val="000000"/>
          <w:sz w:val="28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Освоение новых территорий.</w:t>
      </w:r>
      <w:r>
        <w:rPr>
          <w:rFonts w:ascii="Times New Roman" w:hAnsi="Times New Roman" w:cs="Times New Roman"/>
          <w:color w:val="000000"/>
          <w:sz w:val="28"/>
        </w:rPr>
        <w:t xml:space="preserve"> Народы России в </w:t>
      </w:r>
      <w:r>
        <w:rPr>
          <w:rFonts w:ascii="Times New Roman" w:hAnsi="Times New Roman" w:cs="Times New Roman"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color w:val="000000"/>
          <w:sz w:val="28"/>
        </w:rPr>
        <w:t xml:space="preserve"> в. Эпоха Великих географических открытий и русские географические открытия. Плавание </w:t>
      </w:r>
      <w:r>
        <w:rPr>
          <w:rFonts w:ascii="Times New Roman" w:hAnsi="Times New Roman" w:cs="Times New Roman"/>
          <w:color w:val="000000"/>
          <w:sz w:val="28"/>
        </w:rPr>
        <w:lastRenderedPageBreak/>
        <w:t>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Культурное пространство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b/>
          <w:color w:val="000000"/>
          <w:sz w:val="28"/>
        </w:rPr>
        <w:t>–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Изменения в картине мира человека в </w:t>
      </w:r>
      <w:r>
        <w:rPr>
          <w:rFonts w:ascii="Times New Roman" w:hAnsi="Times New Roman" w:cs="Times New Roman"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color w:val="000000"/>
          <w:sz w:val="28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 w:cs="Times New Roman"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color w:val="000000"/>
          <w:sz w:val="28"/>
        </w:rPr>
        <w:t xml:space="preserve"> в.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Наш край в </w:t>
      </w:r>
      <w:r>
        <w:rPr>
          <w:rFonts w:ascii="Times New Roman" w:hAnsi="Times New Roman" w:cs="Times New Roman"/>
          <w:color w:val="000000"/>
          <w:sz w:val="28"/>
          <w:lang w:val="en-US"/>
        </w:rPr>
        <w:t>XVI</w:t>
      </w:r>
      <w:r>
        <w:rPr>
          <w:rFonts w:ascii="Times New Roman" w:hAnsi="Times New Roman" w:cs="Times New Roman"/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color w:val="000000"/>
          <w:sz w:val="28"/>
        </w:rPr>
        <w:t xml:space="preserve"> вв.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Обобщение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8 КЛАСС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Введение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Век Просвещения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</w:t>
      </w:r>
      <w:r>
        <w:rPr>
          <w:rFonts w:ascii="Times New Roman" w:hAnsi="Times New Roman" w:cs="Times New Roman"/>
          <w:color w:val="000000"/>
          <w:sz w:val="28"/>
        </w:rPr>
        <w:lastRenderedPageBreak/>
        <w:t>Влияние просветителей на изменение представлений об отношениях власти и общества. «Союз королей и философов».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Монархии в Европе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в.:</w:t>
      </w:r>
      <w:r>
        <w:rPr>
          <w:rFonts w:ascii="Times New Roman" w:hAnsi="Times New Roman" w:cs="Times New Roman"/>
          <w:color w:val="000000"/>
          <w:sz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Великобритания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  <w:r>
        <w:rPr>
          <w:rFonts w:ascii="Times New Roman" w:hAnsi="Times New Roman" w:cs="Times New Roman"/>
          <w:color w:val="000000"/>
          <w:sz w:val="28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Франция.</w:t>
      </w:r>
      <w:r>
        <w:rPr>
          <w:rFonts w:ascii="Times New Roman" w:hAnsi="Times New Roman" w:cs="Times New Roman"/>
          <w:color w:val="000000"/>
          <w:sz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  <w:r>
        <w:rPr>
          <w:rFonts w:ascii="Times New Roman" w:hAnsi="Times New Roman" w:cs="Times New Roman"/>
          <w:color w:val="000000"/>
          <w:sz w:val="28"/>
        </w:rPr>
        <w:t xml:space="preserve"> Раздробленность Германии. Возвышение Пруссии. Фридрих </w:t>
      </w:r>
      <w:r>
        <w:rPr>
          <w:rFonts w:ascii="Times New Roman" w:hAnsi="Times New Roman" w:cs="Times New Roman"/>
          <w:color w:val="000000"/>
          <w:sz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</w:rPr>
        <w:t xml:space="preserve"> Великий. Габсбургская монархия в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 Правление Марии Терезии и Иосифа </w:t>
      </w:r>
      <w:r>
        <w:rPr>
          <w:rFonts w:ascii="Times New Roman" w:hAnsi="Times New Roman" w:cs="Times New Roman"/>
          <w:color w:val="000000"/>
          <w:sz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Государства Пиренейского полуострова.</w:t>
      </w:r>
      <w:r>
        <w:rPr>
          <w:rFonts w:ascii="Times New Roman" w:hAnsi="Times New Roman" w:cs="Times New Roman"/>
          <w:color w:val="000000"/>
          <w:sz w:val="28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 w:cs="Times New Roman"/>
          <w:color w:val="000000"/>
          <w:sz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Британские колонии в Северной Америке: борьба за независимость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Французская революция конца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Европейская культура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Страны Востока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 w:cs="Times New Roman"/>
          <w:color w:val="000000"/>
          <w:sz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Обобщение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Историческое и культурное наследие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ИСТОРИЯ РОССИИ. РОССИЯ В КОНЦЕ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в.: ОТ ЦАРСТВА К ИМПЕРИИ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lastRenderedPageBreak/>
        <w:t>Введение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Россия в эпоху преобразований Петра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Причины и предпосылки преобразований.</w:t>
      </w:r>
      <w:r>
        <w:rPr>
          <w:rFonts w:ascii="Times New Roman" w:hAnsi="Times New Roman" w:cs="Times New Roman"/>
          <w:color w:val="000000"/>
          <w:sz w:val="28"/>
        </w:rPr>
        <w:t xml:space="preserve"> Россия и Европа в конце </w:t>
      </w:r>
      <w:r>
        <w:rPr>
          <w:rFonts w:ascii="Times New Roman" w:hAnsi="Times New Roman" w:cs="Times New Roman"/>
          <w:color w:val="000000"/>
          <w:sz w:val="28"/>
          <w:lang w:val="en-US"/>
        </w:rPr>
        <w:t>XVII</w:t>
      </w:r>
      <w:r>
        <w:rPr>
          <w:rFonts w:ascii="Times New Roman" w:hAnsi="Times New Roman" w:cs="Times New Roman"/>
          <w:color w:val="000000"/>
          <w:sz w:val="28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Экономическая политика.</w:t>
      </w:r>
      <w:r>
        <w:rPr>
          <w:rFonts w:ascii="Times New Roman" w:hAnsi="Times New Roman" w:cs="Times New Roman"/>
          <w:color w:val="000000"/>
          <w:sz w:val="28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Социальная политика.</w:t>
      </w:r>
      <w:r>
        <w:rPr>
          <w:rFonts w:ascii="Times New Roman" w:hAnsi="Times New Roman" w:cs="Times New Roman"/>
          <w:color w:val="000000"/>
          <w:sz w:val="28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Реформы управления.</w:t>
      </w:r>
      <w:r>
        <w:rPr>
          <w:rFonts w:ascii="Times New Roman" w:hAnsi="Times New Roman" w:cs="Times New Roman"/>
          <w:color w:val="000000"/>
          <w:sz w:val="28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Первые гвардейские полки. Создание регулярной армии, военного флота. Рекрутские наборы.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Церковная реформа.</w:t>
      </w:r>
      <w:r>
        <w:rPr>
          <w:rFonts w:ascii="Times New Roman" w:hAnsi="Times New Roman" w:cs="Times New Roman"/>
          <w:color w:val="000000"/>
          <w:sz w:val="28"/>
        </w:rPr>
        <w:t xml:space="preserve"> Упразднение патриаршества, учреждение Синода. Положение инославных конфессий.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Оппозиция реформам Петра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</w:rPr>
        <w:t xml:space="preserve">Социальные движения в первой четверти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 Восстания в Астрахани, Башкирии, на Дону. Дело царевича Алексея.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Внешняя политика.</w:t>
      </w:r>
      <w:r>
        <w:rPr>
          <w:rFonts w:ascii="Times New Roman" w:hAnsi="Times New Roman" w:cs="Times New Roman"/>
          <w:color w:val="000000"/>
          <w:sz w:val="28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Преобразования Петра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 области культуры.</w:t>
      </w:r>
      <w:r>
        <w:rPr>
          <w:rFonts w:ascii="Times New Roman" w:hAnsi="Times New Roman" w:cs="Times New Roman"/>
          <w:color w:val="000000"/>
          <w:sz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</w:t>
      </w:r>
      <w:r>
        <w:rPr>
          <w:rFonts w:ascii="Times New Roman" w:hAnsi="Times New Roman" w:cs="Times New Roman"/>
          <w:color w:val="000000"/>
          <w:sz w:val="28"/>
        </w:rPr>
        <w:lastRenderedPageBreak/>
        <w:t>Светская живопись, портрет петровской эпохи. Скульптура и архитектура. Памятники раннего барокко.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 xml:space="preserve"> в русской культуре.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Россия после Петра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</w:rPr>
        <w:t>. Дворцовые перевороты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Россия при Елизавете Петровне.</w:t>
      </w:r>
      <w:r>
        <w:rPr>
          <w:rFonts w:ascii="Times New Roman" w:hAnsi="Times New Roman" w:cs="Times New Roman"/>
          <w:color w:val="000000"/>
          <w:sz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Петр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III</w:t>
      </w:r>
      <w:r>
        <w:rPr>
          <w:rFonts w:ascii="Times New Roman" w:hAnsi="Times New Roman" w:cs="Times New Roman"/>
          <w:b/>
          <w:color w:val="000000"/>
          <w:sz w:val="28"/>
        </w:rPr>
        <w:t>.</w:t>
      </w:r>
      <w:r>
        <w:rPr>
          <w:rFonts w:ascii="Times New Roman" w:hAnsi="Times New Roman" w:cs="Times New Roman"/>
          <w:color w:val="000000"/>
          <w:sz w:val="28"/>
        </w:rPr>
        <w:t xml:space="preserve"> Манифест о вольности дворянства. Причины переворота 28 июня 1762 г.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Россия в 1760–1790-х гг.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Правление Екатерины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и Павла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Внутренняя политика Екатерины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z w:val="28"/>
        </w:rPr>
        <w:t>.</w:t>
      </w:r>
      <w:r>
        <w:rPr>
          <w:rFonts w:ascii="Times New Roman" w:hAnsi="Times New Roman" w:cs="Times New Roman"/>
          <w:color w:val="000000"/>
          <w:sz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</w:t>
      </w:r>
      <w:r>
        <w:rPr>
          <w:rFonts w:ascii="Times New Roman" w:hAnsi="Times New Roman" w:cs="Times New Roman"/>
          <w:color w:val="000000"/>
          <w:sz w:val="28"/>
        </w:rPr>
        <w:lastRenderedPageBreak/>
        <w:t>привилегий гильдейского купечества в налоговой сфере и городском управлении.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Национальная политика и народы России в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Экономическое развитие России во второй половине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  <w:r>
        <w:rPr>
          <w:rFonts w:ascii="Times New Roman" w:hAnsi="Times New Roman" w:cs="Times New Roman"/>
          <w:color w:val="000000"/>
          <w:sz w:val="28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Обострение социальных противоречий.</w:t>
      </w:r>
      <w:r>
        <w:rPr>
          <w:rFonts w:ascii="Times New Roman" w:hAnsi="Times New Roman" w:cs="Times New Roman"/>
          <w:color w:val="000000"/>
          <w:sz w:val="28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Внешняя политика России второй половины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в., ее основные задачи. </w:t>
      </w:r>
      <w:r>
        <w:rPr>
          <w:rFonts w:ascii="Times New Roman" w:hAnsi="Times New Roman" w:cs="Times New Roman"/>
          <w:color w:val="000000"/>
          <w:sz w:val="28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</w:t>
      </w:r>
      <w:r>
        <w:rPr>
          <w:rFonts w:ascii="Times New Roman" w:hAnsi="Times New Roman" w:cs="Times New Roman"/>
          <w:color w:val="000000"/>
          <w:sz w:val="28"/>
        </w:rPr>
        <w:lastRenderedPageBreak/>
        <w:t xml:space="preserve">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 w:cs="Times New Roman"/>
          <w:color w:val="000000"/>
          <w:sz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</w:rPr>
        <w:t xml:space="preserve"> на юг в 1787 г.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Россия при Павле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</w:rPr>
        <w:t xml:space="preserve">Личность Павла </w:t>
      </w:r>
      <w:r>
        <w:rPr>
          <w:rFonts w:ascii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Культурное пространство Российской империи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Русская культура и культура народов России в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Российская наука в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</w:t>
      </w:r>
      <w:r>
        <w:rPr>
          <w:rFonts w:ascii="Times New Roman" w:hAnsi="Times New Roman" w:cs="Times New Roman"/>
          <w:color w:val="000000"/>
          <w:sz w:val="28"/>
        </w:rPr>
        <w:lastRenderedPageBreak/>
        <w:t>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Образование в России в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Русская архитектура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 w:cs="Times New Roman"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</w:rPr>
        <w:t xml:space="preserve"> в. Новые веяния в изобразительном искусстве в конце столетия.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Наш край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XVIII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Обобщение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9 КЛАСС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b/>
          <w:color w:val="000000"/>
          <w:sz w:val="28"/>
        </w:rPr>
        <w:t xml:space="preserve"> – НАЧАЛО ХХ в.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Введение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Европа в начале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Провозглашение империи Наполеона </w:t>
      </w:r>
      <w:r>
        <w:rPr>
          <w:rFonts w:ascii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Развитие индустриального общества в первой половине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в.: экономика</w:t>
      </w:r>
      <w:r>
        <w:rPr>
          <w:rFonts w:ascii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hAnsi="Times New Roman" w:cs="Times New Roman"/>
          <w:b/>
          <w:color w:val="000000"/>
          <w:sz w:val="28"/>
        </w:rPr>
        <w:t xml:space="preserve">социальные отношения, политические процессы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Политическое развитие европейских стран в 1815–1840-е гг.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Страны Европы и Северной Америки в середине Х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</w:rPr>
        <w:t>Х – начале ХХ 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Великобритания </w:t>
      </w:r>
      <w:r>
        <w:rPr>
          <w:rFonts w:ascii="Times New Roman" w:hAnsi="Times New Roman" w:cs="Times New Roman"/>
          <w:color w:val="000000"/>
          <w:sz w:val="28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Франция.</w:t>
      </w:r>
      <w:r>
        <w:rPr>
          <w:rFonts w:ascii="Times New Roman" w:hAnsi="Times New Roman" w:cs="Times New Roman"/>
          <w:color w:val="000000"/>
          <w:sz w:val="28"/>
        </w:rPr>
        <w:t xml:space="preserve"> Империя Наполеона </w:t>
      </w:r>
      <w:r>
        <w:rPr>
          <w:rFonts w:ascii="Times New Roman" w:hAnsi="Times New Roman" w:cs="Times New Roman"/>
          <w:color w:val="000000"/>
          <w:sz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Италия.</w:t>
      </w:r>
      <w:r>
        <w:rPr>
          <w:rFonts w:ascii="Times New Roman" w:hAnsi="Times New Roman" w:cs="Times New Roman"/>
          <w:color w:val="000000"/>
          <w:sz w:val="28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 w:cs="Times New Roman"/>
          <w:color w:val="000000"/>
          <w:sz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Германия.</w:t>
      </w:r>
      <w:r>
        <w:rPr>
          <w:rFonts w:ascii="Times New Roman" w:hAnsi="Times New Roman" w:cs="Times New Roman"/>
          <w:color w:val="000000"/>
          <w:sz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Страны Центральной и Юго-Восточной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Европы во второй половине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  <w:r>
        <w:rPr>
          <w:rFonts w:ascii="Times New Roman" w:hAnsi="Times New Roman" w:cs="Times New Roman"/>
          <w:color w:val="000000"/>
          <w:sz w:val="28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Соединенные Штаты Америки.</w:t>
      </w:r>
      <w:r>
        <w:rPr>
          <w:rFonts w:ascii="Times New Roman" w:hAnsi="Times New Roman" w:cs="Times New Roman"/>
          <w:color w:val="000000"/>
          <w:sz w:val="28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в.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– начале ХХ в.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Страны Латинской Америки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b/>
          <w:color w:val="000000"/>
          <w:sz w:val="28"/>
        </w:rPr>
        <w:t xml:space="preserve"> – начале ХХ в.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</w:t>
      </w:r>
      <w:r>
        <w:rPr>
          <w:rFonts w:ascii="Times New Roman" w:hAnsi="Times New Roman" w:cs="Times New Roman"/>
          <w:color w:val="000000"/>
          <w:sz w:val="28"/>
        </w:rPr>
        <w:lastRenderedPageBreak/>
        <w:t>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Страны Азии в Х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</w:rPr>
        <w:t>Х – начале ХХ 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Япония.</w:t>
      </w:r>
      <w:r>
        <w:rPr>
          <w:rFonts w:ascii="Times New Roman" w:hAnsi="Times New Roman" w:cs="Times New Roman"/>
          <w:color w:val="000000"/>
          <w:sz w:val="28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Китай.</w:t>
      </w:r>
      <w:r>
        <w:rPr>
          <w:rFonts w:ascii="Times New Roman" w:hAnsi="Times New Roman" w:cs="Times New Roman"/>
          <w:color w:val="000000"/>
          <w:sz w:val="28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Османская империя.</w:t>
      </w:r>
      <w:r>
        <w:rPr>
          <w:rFonts w:ascii="Times New Roman" w:hAnsi="Times New Roman" w:cs="Times New Roman"/>
          <w:color w:val="000000"/>
          <w:sz w:val="28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Революция 1905–1911 г. в Иране.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Индия.</w:t>
      </w:r>
      <w:r>
        <w:rPr>
          <w:rFonts w:ascii="Times New Roman" w:hAnsi="Times New Roman" w:cs="Times New Roman"/>
          <w:color w:val="000000"/>
          <w:sz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в. Создание Индийского национального конгресса. Б. Тилак, М.К. Ганди.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Народы Африки в Х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</w:rPr>
        <w:t>Х – начале ХХ 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Развитие культуры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b/>
          <w:color w:val="000000"/>
          <w:sz w:val="28"/>
        </w:rPr>
        <w:t xml:space="preserve"> – начале ХХ 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Научные открытия и технические изобретения в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</w:rPr>
        <w:lastRenderedPageBreak/>
        <w:t>начале ХХ в. (испано-американская война, русско-японская война, боснийский кризис). Балканские войны.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Обобщение (1 ч).</w:t>
      </w:r>
      <w:r>
        <w:rPr>
          <w:rFonts w:ascii="Times New Roman" w:hAnsi="Times New Roman" w:cs="Times New Roman"/>
          <w:color w:val="000000"/>
          <w:sz w:val="28"/>
        </w:rPr>
        <w:t xml:space="preserve"> Историческое и культурное наследие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в.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ИСТОРИЯ РОССИИ. РОССИЙСКАЯ ИМПЕРИЯ В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Введение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Александровская эпоха: государственный либерализм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Проекты либеральных реформ Александра </w:t>
      </w:r>
      <w:r>
        <w:rPr>
          <w:rFonts w:ascii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>. Внешние и внутренние факторы. Негласный комитет. Реформы государственного управления. М. М. Сперанский.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Николаевское самодержавие: государственный консерватизм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</w:t>
      </w:r>
      <w:r>
        <w:rPr>
          <w:rFonts w:ascii="Times New Roman" w:hAnsi="Times New Roman" w:cs="Times New Roman"/>
          <w:color w:val="000000"/>
          <w:sz w:val="28"/>
        </w:rPr>
        <w:lastRenderedPageBreak/>
        <w:t>административные, торговые и промышленные центры. Городское самоуправление.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Культурное пространство империи в первой половине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Народы России в первой половине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Россия в 1880–1890-х гг.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«Народное самодержавие» Александра </w:t>
      </w:r>
      <w:r>
        <w:rPr>
          <w:rFonts w:ascii="Times New Roman" w:hAnsi="Times New Roman" w:cs="Times New Roman"/>
          <w:color w:val="000000"/>
          <w:sz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Культурное пространство империи во второй половине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Культура и быт народов России во второй половине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Этнокультурный облик империи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</w:t>
      </w:r>
      <w:r>
        <w:rPr>
          <w:rFonts w:ascii="Times New Roman" w:hAnsi="Times New Roman" w:cs="Times New Roman"/>
          <w:color w:val="000000"/>
          <w:sz w:val="28"/>
        </w:rPr>
        <w:lastRenderedPageBreak/>
        <w:t>Восток. Средняя Азия. Миссии Русской православной церкви и ее знаменитые миссионеры.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Формирование гражданского общества и основные направления общественных движений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 xml:space="preserve"> съезд РСДРП.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Россия на пороге ХХ в.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На пороге нового века: динамика и противоречия развития. Экономический рост. Промышленное развитие. Новая гео- 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Имперский центр и регионы. Национальная политика, этнические элиты и национально-культурные движения.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 w:cs="Times New Roman"/>
          <w:color w:val="000000"/>
          <w:sz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</w:rPr>
        <w:t xml:space="preserve"> и его окружение. Деятельность В. К. Плеве на посту </w:t>
      </w:r>
      <w:r>
        <w:rPr>
          <w:rFonts w:ascii="Times New Roman" w:hAnsi="Times New Roman" w:cs="Times New Roman"/>
          <w:color w:val="000000"/>
          <w:sz w:val="28"/>
        </w:rPr>
        <w:lastRenderedPageBreak/>
        <w:t>министра внутренних дел. Оппозиционное либеральное движение. «Союз освобождения». Банкетная кампания.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</w:rPr>
        <w:t xml:space="preserve"> Государственной думы: итоги и уроки.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 w:cs="Times New Roman"/>
          <w:color w:val="000000"/>
          <w:sz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lang w:val="en-US"/>
        </w:rPr>
        <w:t>IV</w:t>
      </w:r>
      <w:r>
        <w:rPr>
          <w:rFonts w:ascii="Times New Roman" w:hAnsi="Times New Roman" w:cs="Times New Roman"/>
          <w:color w:val="000000"/>
          <w:sz w:val="28"/>
        </w:rPr>
        <w:t xml:space="preserve"> Государственная дума. Идейно-политический спектр. Общественный и социальный подъем.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 w:cs="Times New Roman"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 w:cs="Times New Roman"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</w:rPr>
        <w:t xml:space="preserve"> в. в мировую культуру.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Наш край в </w:t>
      </w:r>
      <w:r>
        <w:rPr>
          <w:rFonts w:ascii="Times New Roman" w:hAnsi="Times New Roman" w:cs="Times New Roman"/>
          <w:color w:val="000000"/>
          <w:sz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</w:rPr>
        <w:t xml:space="preserve"> – начале ХХ в.</w:t>
      </w:r>
    </w:p>
    <w:p w:rsidR="00231DC9" w:rsidRDefault="00231DC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1DC9" w:rsidRDefault="005E4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ВВЕДЕНИЕ В НОВЕЙШУЮ ИСТОРИЮ РОССИИ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Введение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 w:cs="Times New Roman"/>
          <w:color w:val="000000"/>
          <w:sz w:val="28"/>
          <w:lang w:val="en-US"/>
        </w:rPr>
        <w:t>XXI</w:t>
      </w:r>
      <w:r>
        <w:rPr>
          <w:rFonts w:ascii="Times New Roman" w:hAnsi="Times New Roman" w:cs="Times New Roman"/>
          <w:color w:val="000000"/>
          <w:sz w:val="28"/>
        </w:rPr>
        <w:t xml:space="preserve"> в.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Февральская и Октябрьская революции 1917 г.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Российская империя накануне Февральской революции 1917 г.: общенациональный кризис.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Февральское восстание в Петрограде. Отречение Николая </w:t>
      </w:r>
      <w:r>
        <w:rPr>
          <w:rFonts w:ascii="Times New Roman" w:hAnsi="Times New Roman" w:cs="Times New Roman"/>
          <w:color w:val="000000"/>
          <w:sz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Переход страны к мирной жизни. Образование СССР.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Революционные события в России глазами соотечественников и мира. Русское зарубежье.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Влияние революционных событий на общемировые процессы </w:t>
      </w:r>
      <w:r>
        <w:rPr>
          <w:rFonts w:ascii="Times New Roman" w:hAnsi="Times New Roman" w:cs="Times New Roman"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</w:rPr>
        <w:t xml:space="preserve"> в., историю народов России.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Великая Отечественная война (1941—1945 гг.)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Битва за Москву. Парад 7 ноября 1941 г. на Красной площади. Срыв германских планов молниеносной войны.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Блокада Ленинграда. Дорога жизни. Значение героического сопротивления Ленинграда.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Коренной перелом в ходе Великой Отечественной войны. Сталинградская битва. Битва на Курской дуге.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Прорыв и снятие блокады Ленинграда. Битва за Днепр.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Разгром милитаристской Японии. 3 сентября — окончание Второй мировой войны.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Распад СССР. Становление новой России (1992—1999 гг.)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Распад СССР и его последствия для России и мира.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Добровольная отставка Б. Н. Ельцина.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Возрождение страны с 2000-х гг. 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Российская Федерация в начале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XXI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века: на пути восстановления и укрепления страны.</w:t>
      </w:r>
      <w:r>
        <w:rPr>
          <w:rFonts w:ascii="Times New Roman" w:hAnsi="Times New Roman" w:cs="Times New Roman"/>
          <w:color w:val="000000"/>
          <w:sz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Воссоединение Крыма с Россией.</w:t>
      </w:r>
      <w:r>
        <w:rPr>
          <w:rFonts w:ascii="Times New Roman" w:hAnsi="Times New Roman" w:cs="Times New Roman"/>
          <w:color w:val="000000"/>
          <w:sz w:val="28"/>
        </w:rPr>
        <w:t xml:space="preserve"> Крым в составе Российского государства в </w:t>
      </w:r>
      <w:r>
        <w:rPr>
          <w:rFonts w:ascii="Times New Roman" w:hAnsi="Times New Roman" w:cs="Times New Roman"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Воссоединение Крыма с Россией, его значение и международные последствия.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Российская Федерация на современном этапе.</w:t>
      </w:r>
      <w:r>
        <w:rPr>
          <w:rFonts w:ascii="Times New Roman" w:hAnsi="Times New Roman" w:cs="Times New Roman"/>
          <w:color w:val="000000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</w:t>
      </w:r>
      <w:r>
        <w:rPr>
          <w:rFonts w:ascii="Times New Roman" w:hAnsi="Times New Roman" w:cs="Times New Roman"/>
          <w:color w:val="000000"/>
          <w:sz w:val="28"/>
        </w:rPr>
        <w:lastRenderedPageBreak/>
        <w:t>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Общероссийское голосование по поправкам к Конституции России (2020 г.).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Признание Россией ДНР и ЛНР (2022 г.)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Итоговое повторение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История родного края в годы революций и Гражданской войны.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Наши земляки — герои Великой Отечественной войны (1941—1945 гг.).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Наш регион в конце </w:t>
      </w:r>
      <w:r>
        <w:rPr>
          <w:rFonts w:ascii="Times New Roman" w:hAnsi="Times New Roman" w:cs="Times New Roman"/>
          <w:color w:val="000000"/>
          <w:sz w:val="28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</w:rPr>
        <w:t xml:space="preserve"> — начале </w:t>
      </w:r>
      <w:r>
        <w:rPr>
          <w:rFonts w:ascii="Times New Roman" w:hAnsi="Times New Roman" w:cs="Times New Roman"/>
          <w:color w:val="000000"/>
          <w:sz w:val="28"/>
          <w:lang w:val="en-US"/>
        </w:rPr>
        <w:t>XXI</w:t>
      </w:r>
      <w:r>
        <w:rPr>
          <w:rFonts w:ascii="Times New Roman" w:hAnsi="Times New Roman" w:cs="Times New Roman"/>
          <w:color w:val="000000"/>
          <w:sz w:val="28"/>
        </w:rPr>
        <w:t xml:space="preserve"> вв.</w:t>
      </w:r>
    </w:p>
    <w:p w:rsidR="00231DC9" w:rsidRDefault="005E4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Трудовые достижения родного края.</w:t>
      </w:r>
    </w:p>
    <w:p w:rsidR="00231DC9" w:rsidRDefault="00231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231DC9" w:rsidRDefault="00231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231DC9" w:rsidRDefault="00231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231DC9" w:rsidRDefault="00231DC9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231DC9" w:rsidRDefault="00231DC9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231DC9" w:rsidRDefault="00231DC9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231DC9" w:rsidRDefault="00231DC9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231DC9" w:rsidRDefault="00231DC9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231DC9" w:rsidRDefault="00231DC9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231DC9" w:rsidRDefault="00231DC9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231DC9" w:rsidRDefault="00231DC9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231DC9" w:rsidRDefault="00231DC9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231DC9" w:rsidRDefault="00231DC9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231DC9" w:rsidRDefault="00231DC9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231DC9" w:rsidRDefault="00231DC9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231DC9" w:rsidRDefault="00231DC9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231DC9" w:rsidRDefault="00231DC9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231DC9" w:rsidRDefault="00231DC9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231DC9" w:rsidRDefault="00231DC9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231DC9" w:rsidRDefault="00231DC9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231DC9" w:rsidRDefault="005E4948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lastRenderedPageBreak/>
        <w:t>ТЕМАТИЧЕСКОЕ ПЛАНИРОВАНИЕ</w:t>
      </w:r>
    </w:p>
    <w:p w:rsidR="00231DC9" w:rsidRDefault="005E4948">
      <w:pPr>
        <w:spacing w:after="0" w:line="276" w:lineRule="auto"/>
        <w:ind w:left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 xml:space="preserve">5 КЛАСС </w:t>
      </w:r>
    </w:p>
    <w:tbl>
      <w:tblPr>
        <w:tblW w:w="10349" w:type="dxa"/>
        <w:tblCellSpacing w:w="0" w:type="dxa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4183"/>
        <w:gridCol w:w="851"/>
        <w:gridCol w:w="709"/>
        <w:gridCol w:w="1132"/>
        <w:gridCol w:w="2837"/>
      </w:tblGrid>
      <w:tr w:rsidR="00231DC9">
        <w:trPr>
          <w:trHeight w:val="144"/>
          <w:tblCellSpacing w:w="0" w:type="dxa"/>
        </w:trPr>
        <w:tc>
          <w:tcPr>
            <w:tcW w:w="637" w:type="dxa"/>
            <w:vMerge w:val="restart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№ п/п</w:t>
            </w:r>
          </w:p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4183" w:type="dxa"/>
            <w:vMerge w:val="restart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Наименование разделов и тем программы</w:t>
            </w:r>
          </w:p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692" w:type="dxa"/>
            <w:gridSpan w:val="3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Электронные (цифровые) образовательные ресурсы</w:t>
            </w:r>
          </w:p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6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C9" w:rsidRDefault="00231DC9">
            <w:pPr>
              <w:spacing w:after="20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41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C9" w:rsidRDefault="00231DC9">
            <w:pPr>
              <w:spacing w:after="20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Всего</w:t>
            </w:r>
          </w:p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Контрольные работы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Практические работы</w:t>
            </w: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C9" w:rsidRDefault="00231DC9">
            <w:pPr>
              <w:spacing w:after="20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10349" w:type="dxa"/>
            <w:gridSpan w:val="6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История Древнего мира</w:t>
            </w:r>
          </w:p>
        </w:tc>
      </w:tr>
      <w:tr w:rsidR="00231DC9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1.1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Введение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41393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1.2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Первобытность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4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41393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6 </w:t>
            </w: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20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10349" w:type="dxa"/>
            <w:gridSpan w:val="6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Древний Восток</w:t>
            </w:r>
          </w:p>
        </w:tc>
      </w:tr>
      <w:tr w:rsidR="00231DC9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2.1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Древняя Индия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41393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2.2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Древний Китай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3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41393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2.3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Древние цивилизации Месопотамии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4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41393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2.4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Восточное Средиземноморье в древности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41393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2.5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Персидская держава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41393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2.6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Древний Египет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7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41393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20 </w:t>
            </w: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20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10349" w:type="dxa"/>
            <w:gridSpan w:val="6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Древняя Греция. Эллинизм</w:t>
            </w:r>
          </w:p>
        </w:tc>
      </w:tr>
      <w:tr w:rsidR="00231DC9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3.1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Древнейшая Греция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4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41393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3.2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Греческие полисы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10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41393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3.3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Культура Древней Греции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3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41393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3.4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Македонские завоевания. Эллинизм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3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41393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20 </w:t>
            </w: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20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10349" w:type="dxa"/>
            <w:gridSpan w:val="6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Древний Рим</w:t>
            </w:r>
          </w:p>
        </w:tc>
      </w:tr>
      <w:tr w:rsidR="00231DC9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4.1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Возникновение Римского государства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3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41393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4.2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Римские завоевания в Средиземноморье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3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41393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4.3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Поздняя Римская республика. Гражданские войны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5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41393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4.4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Расцвет и падение Римской империи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6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41393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4.5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Культура Древнего Рима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3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</w:rPr>
                <w:t>41393</w:t>
              </w:r>
              <w:r>
                <w:rPr>
                  <w:rFonts w:ascii="Times New Roman" w:hAnsi="Times New Roman" w:cs="Times New Roman"/>
                  <w:color w:val="0000FF"/>
                  <w:sz w:val="18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20 </w:t>
            </w: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20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66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20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</w:tbl>
    <w:p w:rsidR="00231DC9" w:rsidRDefault="00231DC9">
      <w:pPr>
        <w:spacing w:after="200" w:line="276" w:lineRule="auto"/>
        <w:rPr>
          <w:rFonts w:ascii="Times New Roman" w:hAnsi="Times New Roman" w:cs="Times New Roman"/>
          <w:lang w:val="en-US"/>
        </w:rPr>
        <w:sectPr w:rsidR="00231DC9" w:rsidSect="008570FE">
          <w:type w:val="continuous"/>
          <w:pgSz w:w="11906" w:h="16383"/>
          <w:pgMar w:top="1134" w:right="850" w:bottom="1134" w:left="1701" w:header="720" w:footer="720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299"/>
        </w:sectPr>
      </w:pPr>
    </w:p>
    <w:p w:rsidR="00231DC9" w:rsidRDefault="005E4948">
      <w:pPr>
        <w:spacing w:after="0" w:line="276" w:lineRule="auto"/>
        <w:ind w:left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lang w:val="en-US"/>
        </w:rPr>
        <w:lastRenderedPageBreak/>
        <w:t xml:space="preserve"> 6 КЛАСС </w:t>
      </w:r>
    </w:p>
    <w:tbl>
      <w:tblPr>
        <w:tblW w:w="10490" w:type="dxa"/>
        <w:tblCellSpacing w:w="0" w:type="dxa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709"/>
        <w:gridCol w:w="992"/>
        <w:gridCol w:w="1134"/>
        <w:gridCol w:w="3118"/>
      </w:tblGrid>
      <w:tr w:rsidR="00231DC9">
        <w:trPr>
          <w:trHeight w:val="144"/>
          <w:tblCellSpacing w:w="0" w:type="dxa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№ п/п</w:t>
            </w:r>
          </w:p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970" w:type="dxa"/>
            <w:vMerge w:val="restart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Наименование разделов и тем программы</w:t>
            </w:r>
          </w:p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Количество часов</w:t>
            </w: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  <w:t>Электронные (цифровые) образовательные ресурсы</w:t>
            </w:r>
          </w:p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C9" w:rsidRDefault="00231DC9">
            <w:pPr>
              <w:spacing w:after="200" w:line="276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C9" w:rsidRDefault="00231DC9">
            <w:pPr>
              <w:spacing w:after="200" w:line="276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Всего</w:t>
            </w:r>
          </w:p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Контрольные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Практические работы</w:t>
            </w:r>
          </w:p>
        </w:tc>
        <w:tc>
          <w:tcPr>
            <w:tcW w:w="3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C9" w:rsidRDefault="00231DC9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10490" w:type="dxa"/>
            <w:gridSpan w:val="6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231DC9">
        <w:trPr>
          <w:trHeight w:val="144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04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04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Византийская империя в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04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Арабы в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—Х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04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Средневековое европейское общество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04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04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Культура средневековой Европы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04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04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04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4537" w:type="dxa"/>
            <w:gridSpan w:val="2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22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20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10490" w:type="dxa"/>
            <w:gridSpan w:val="6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</w:tr>
      <w:tr w:rsidR="00231DC9">
        <w:trPr>
          <w:trHeight w:val="144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тыс. н. э.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Русь в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Русь в середине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XIII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Русские земли и их соседи в середине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XIII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XIV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4537" w:type="dxa"/>
            <w:gridSpan w:val="2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44 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20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4537" w:type="dxa"/>
            <w:gridSpan w:val="2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20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31DC9" w:rsidRDefault="00231DC9">
      <w:pPr>
        <w:spacing w:after="200" w:line="276" w:lineRule="auto"/>
        <w:rPr>
          <w:rFonts w:ascii="Times New Roman" w:hAnsi="Times New Roman" w:cs="Times New Roman"/>
          <w:lang w:val="en-US"/>
        </w:rPr>
        <w:sectPr w:rsidR="00231DC9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231DC9" w:rsidRDefault="005E4948">
      <w:pPr>
        <w:spacing w:after="0" w:line="276" w:lineRule="auto"/>
        <w:ind w:left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lang w:val="en-US"/>
        </w:rPr>
        <w:lastRenderedPageBreak/>
        <w:t xml:space="preserve"> 7 КЛАСС </w:t>
      </w:r>
    </w:p>
    <w:tbl>
      <w:tblPr>
        <w:tblW w:w="10490" w:type="dxa"/>
        <w:tblCellSpacing w:w="0" w:type="dxa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936"/>
        <w:gridCol w:w="709"/>
        <w:gridCol w:w="992"/>
        <w:gridCol w:w="1156"/>
        <w:gridCol w:w="3096"/>
      </w:tblGrid>
      <w:tr w:rsidR="00231DC9">
        <w:trPr>
          <w:trHeight w:val="144"/>
          <w:tblCellSpacing w:w="0" w:type="dxa"/>
        </w:trPr>
        <w:tc>
          <w:tcPr>
            <w:tcW w:w="601" w:type="dxa"/>
            <w:vMerge w:val="restart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№ п/п</w:t>
            </w:r>
          </w:p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936" w:type="dxa"/>
            <w:vMerge w:val="restart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Наименование разделов и тем программы</w:t>
            </w:r>
          </w:p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57" w:type="dxa"/>
            <w:gridSpan w:val="3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Количество часов</w:t>
            </w:r>
          </w:p>
        </w:tc>
        <w:tc>
          <w:tcPr>
            <w:tcW w:w="3096" w:type="dxa"/>
            <w:vMerge w:val="restart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Электронные (цифровые) образовательные ресурсы</w:t>
            </w:r>
          </w:p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C9" w:rsidRDefault="00231DC9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C9" w:rsidRDefault="00231DC9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Всего</w:t>
            </w:r>
          </w:p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Контрольные работы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Практические работы</w:t>
            </w:r>
          </w:p>
        </w:tc>
        <w:tc>
          <w:tcPr>
            <w:tcW w:w="30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C9" w:rsidRDefault="00231DC9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10490" w:type="dxa"/>
            <w:gridSpan w:val="6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Великие географические открытия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Изменения в европейском обществе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Реформация и контрреформация в Европе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1.7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1.8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4537" w:type="dxa"/>
            <w:gridSpan w:val="2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22 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10490" w:type="dxa"/>
            <w:gridSpan w:val="6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История России. Россия 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—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вв.: от великого княжества к царству</w:t>
            </w:r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Россия в XVI 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Смута 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Россия в XVII 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4537" w:type="dxa"/>
            <w:gridSpan w:val="2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44 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4537" w:type="dxa"/>
            <w:gridSpan w:val="2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66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31DC9" w:rsidRDefault="00231DC9">
      <w:pPr>
        <w:spacing w:after="200" w:line="276" w:lineRule="auto"/>
        <w:rPr>
          <w:rFonts w:ascii="Times New Roman" w:hAnsi="Times New Roman" w:cs="Times New Roman"/>
          <w:lang w:val="en-US"/>
        </w:rPr>
        <w:sectPr w:rsidR="00231DC9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231DC9" w:rsidRDefault="005E4948">
      <w:pPr>
        <w:spacing w:after="0" w:line="276" w:lineRule="auto"/>
        <w:ind w:left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lang w:val="en-US"/>
        </w:rPr>
        <w:lastRenderedPageBreak/>
        <w:t xml:space="preserve"> 8 КЛАСС </w:t>
      </w:r>
    </w:p>
    <w:tbl>
      <w:tblPr>
        <w:tblW w:w="10490" w:type="dxa"/>
        <w:tblCellSpacing w:w="0" w:type="dxa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936"/>
        <w:gridCol w:w="709"/>
        <w:gridCol w:w="992"/>
        <w:gridCol w:w="1134"/>
        <w:gridCol w:w="3118"/>
      </w:tblGrid>
      <w:tr w:rsidR="00231DC9">
        <w:trPr>
          <w:trHeight w:val="144"/>
          <w:tblCellSpacing w:w="0" w:type="dxa"/>
        </w:trPr>
        <w:tc>
          <w:tcPr>
            <w:tcW w:w="601" w:type="dxa"/>
            <w:vMerge w:val="restart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№ п/п</w:t>
            </w:r>
          </w:p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936" w:type="dxa"/>
            <w:vMerge w:val="restart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Наименование разделов и тем программы</w:t>
            </w:r>
          </w:p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Количество часов</w:t>
            </w: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Электронные (цифровые) образовательные ресурсы</w:t>
            </w:r>
          </w:p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C9" w:rsidRDefault="00231DC9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C9" w:rsidRDefault="00231DC9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  <w:t>Всего</w:t>
            </w:r>
          </w:p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  <w:t>Контрольные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  <w:t>Практические работы</w:t>
            </w:r>
          </w:p>
        </w:tc>
        <w:tc>
          <w:tcPr>
            <w:tcW w:w="3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C9" w:rsidRDefault="00231DC9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10490" w:type="dxa"/>
            <w:gridSpan w:val="6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bce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Век Просвещения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bce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bce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Британские колонии в Северной Америке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bce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Французская революция конца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bce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Европейская культура в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bce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1.7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bce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1.8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bce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4537" w:type="dxa"/>
            <w:gridSpan w:val="2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22 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10490" w:type="dxa"/>
            <w:gridSpan w:val="6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История России. Россия в конце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в.: от царства к империи</w:t>
            </w:r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34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Россия в эпоху преобразований Петра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34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Россия после Петра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 Дворцовые перевороты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34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и Павла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34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34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34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4537" w:type="dxa"/>
            <w:gridSpan w:val="2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44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4537" w:type="dxa"/>
            <w:gridSpan w:val="2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31DC9" w:rsidRDefault="00231DC9">
      <w:pPr>
        <w:spacing w:after="200" w:line="276" w:lineRule="auto"/>
        <w:rPr>
          <w:rFonts w:ascii="Times New Roman" w:hAnsi="Times New Roman" w:cs="Times New Roman"/>
          <w:lang w:val="en-US"/>
        </w:rPr>
        <w:sectPr w:rsidR="00231DC9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231DC9" w:rsidRDefault="005E4948">
      <w:pPr>
        <w:spacing w:after="0" w:line="276" w:lineRule="auto"/>
        <w:ind w:left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lang w:val="en-US"/>
        </w:rPr>
        <w:lastRenderedPageBreak/>
        <w:t xml:space="preserve"> 9 КЛАСС </w:t>
      </w:r>
    </w:p>
    <w:tbl>
      <w:tblPr>
        <w:tblW w:w="10632" w:type="dxa"/>
        <w:tblCellSpacing w:w="0" w:type="dxa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4030"/>
        <w:gridCol w:w="709"/>
        <w:gridCol w:w="992"/>
        <w:gridCol w:w="1134"/>
        <w:gridCol w:w="3118"/>
      </w:tblGrid>
      <w:tr w:rsidR="00231DC9">
        <w:trPr>
          <w:trHeight w:val="144"/>
          <w:tblCellSpacing w:w="0" w:type="dxa"/>
        </w:trPr>
        <w:tc>
          <w:tcPr>
            <w:tcW w:w="649" w:type="dxa"/>
            <w:vMerge w:val="restart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№ п/п</w:t>
            </w:r>
          </w:p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4030" w:type="dxa"/>
            <w:vMerge w:val="restart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Наименование разделов и тем программы</w:t>
            </w: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Количество часов</w:t>
            </w: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Электронные (цифровые) образовательные ресурсы</w:t>
            </w:r>
          </w:p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C9" w:rsidRDefault="00231DC9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C9" w:rsidRDefault="00231DC9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Всего</w:t>
            </w:r>
          </w:p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Контрольные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Практические работы</w:t>
            </w:r>
          </w:p>
        </w:tc>
        <w:tc>
          <w:tcPr>
            <w:tcW w:w="3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C9" w:rsidRDefault="00231DC9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10632" w:type="dxa"/>
            <w:gridSpan w:val="6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Х — начало ХХ в.</w:t>
            </w:r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adc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Европа в начале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adc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в.: экономика, социальные отношения, поитические процессы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adc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Политическое развитие европейских странв 1815—1840-х гг.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adc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adc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Страны Латинской Америки в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adc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Страны Азии в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adc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Народы Африки в Х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Х — начале ХХ 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adc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Развитие культуры в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— начале ХХ 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adc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1.10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adc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4679" w:type="dxa"/>
            <w:gridSpan w:val="2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22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10632" w:type="dxa"/>
            <w:gridSpan w:val="6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История России. Российская империя 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Александровская эпоха: государственный либерализм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Николаевское самодержавие: государственный консерватизм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lastRenderedPageBreak/>
              <w:t>2.5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Народы России в первой половине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II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Россия в 1880-1890-х гг.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Этнокультурный облик империи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2.10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2.11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Россия на пороге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44</w:t>
              </w:r>
            </w:hyperlink>
          </w:p>
        </w:tc>
      </w:tr>
      <w:tr w:rsidR="00231DC9">
        <w:trPr>
          <w:trHeight w:val="144"/>
          <w:tblCellSpacing w:w="0" w:type="dxa"/>
        </w:trPr>
        <w:tc>
          <w:tcPr>
            <w:tcW w:w="4679" w:type="dxa"/>
            <w:gridSpan w:val="2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44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10632" w:type="dxa"/>
            <w:gridSpan w:val="6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Модуль.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Введение в Новейшую историю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России</w:t>
            </w:r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Февральская и Октябрьская революции 1917 г.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Великая Отечественная война (1941—1945 гг.)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Возрождение страны с 2000-х гг.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Воссоединение Крыма с Россией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3.6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Итоговое повторение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4679" w:type="dxa"/>
            <w:gridSpan w:val="2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Итого по модулю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1DC9">
        <w:trPr>
          <w:trHeight w:val="144"/>
          <w:tblCellSpacing w:w="0" w:type="dxa"/>
        </w:trPr>
        <w:tc>
          <w:tcPr>
            <w:tcW w:w="4679" w:type="dxa"/>
            <w:gridSpan w:val="2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80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31DC9" w:rsidRDefault="005E4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231DC9" w:rsidRDefault="00231DC9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31DC9" w:rsidRDefault="00231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231DC9" w:rsidRDefault="00231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sectPr w:rsidR="00231DC9">
      <w:headerReference w:type="default" r:id="rId89"/>
      <w:footerReference w:type="default" r:id="rId90"/>
      <w:type w:val="continuous"/>
      <w:pgSz w:w="11906" w:h="16383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8F8" w:rsidRDefault="002178F8">
      <w:pPr>
        <w:spacing w:line="240" w:lineRule="auto"/>
      </w:pPr>
      <w:r>
        <w:separator/>
      </w:r>
    </w:p>
  </w:endnote>
  <w:endnote w:type="continuationSeparator" w:id="0">
    <w:p w:rsidR="002178F8" w:rsidRDefault="00217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MS Gothic"/>
    <w:charset w:val="80"/>
    <w:family w:val="roman"/>
    <w:pitch w:val="default"/>
  </w:font>
  <w:font w:name="DejaVu Sans">
    <w:altName w:val="Arial"/>
    <w:charset w:val="CC"/>
    <w:family w:val="swiss"/>
    <w:pitch w:val="default"/>
    <w:sig w:usb0="00000000" w:usb1="00000000" w:usb2="00042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DC9" w:rsidRDefault="005E4948">
    <w:pPr>
      <w:pStyle w:val="ad"/>
      <w:spacing w:line="14" w:lineRule="auto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10074910</wp:posOffset>
              </wp:positionV>
              <wp:extent cx="222885" cy="18288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31DC9" w:rsidRDefault="005E4948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70FE">
                            <w:rPr>
                              <w:noProof/>
                            </w:rP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538.8pt;margin-top:793.3pt;width:17.55pt;height:14.4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" filled="f" stroked="f">
              <v:textbox inset="0,0,0,0">
                <w:txbxContent>
                  <w:p w:rsidR="00231DC9" w:rsidRDefault="005E4948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570FE">
                      <w:rPr>
                        <w:noProof/>
                      </w:rPr>
                      <w:t>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8F8" w:rsidRDefault="002178F8">
      <w:pPr>
        <w:spacing w:after="0"/>
      </w:pPr>
      <w:r>
        <w:separator/>
      </w:r>
    </w:p>
  </w:footnote>
  <w:footnote w:type="continuationSeparator" w:id="0">
    <w:p w:rsidR="002178F8" w:rsidRDefault="002178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DC9" w:rsidRDefault="005E4948">
    <w:pPr>
      <w:pStyle w:val="ad"/>
      <w:spacing w:line="14" w:lineRule="auto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3093720</wp:posOffset>
              </wp:positionH>
              <wp:positionV relativeFrom="page">
                <wp:posOffset>438150</wp:posOffset>
              </wp:positionV>
              <wp:extent cx="3937000" cy="19304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31DC9" w:rsidRDefault="005E4948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4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9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Русский</w:t>
                          </w:r>
                          <w:r>
                            <w:rPr>
                              <w:color w:val="808080"/>
                              <w:spacing w:val="-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язык.</w:t>
                          </w:r>
                          <w:r>
                            <w:rPr>
                              <w:color w:val="808080"/>
                              <w:spacing w:val="-1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Надпись 2" o:spid="_x0000_s1026" o:spt="202" type="#_x0000_t202" style="position:absolute;left:0pt;margin-left:243.6pt;margin-top:34.5pt;height:15.2pt;width:310pt;mso-position-horizontal-relative:page;mso-position-vertical-relative:page;z-index:-251657216;mso-width-relative:page;mso-height-relative:page;" filled="f" stroked="f" coordsize="21600,21600" o:gfxdata="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xUrsX2AAAAAoBAAAPAAAA&#10;AAAAAAEAIAAAACIAAABkcnMvZG93bnJldi54bWxQSwECFAAUAAAACACHTuJAFdK9phUCAAAKBAAA&#10;DgAAAAAAAAABACAAAAAnAQAAZHJzL2Uyb0RvYy54bWxQSwUGAAAAAAYABgBZAQAAr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9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Русский</w:t>
                    </w:r>
                    <w:r>
                      <w:rPr>
                        <w:color w:val="808080"/>
                        <w:spacing w:val="-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язык.</w:t>
                    </w:r>
                    <w:r>
                      <w:rPr>
                        <w:color w:val="808080"/>
                        <w:spacing w:val="-1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-1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классы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4AEB"/>
    <w:multiLevelType w:val="multilevel"/>
    <w:tmpl w:val="019E4AE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66ED8"/>
    <w:multiLevelType w:val="multilevel"/>
    <w:tmpl w:val="02866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0914D9"/>
    <w:multiLevelType w:val="multilevel"/>
    <w:tmpl w:val="030914D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8F751A"/>
    <w:multiLevelType w:val="multilevel"/>
    <w:tmpl w:val="058F75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3A0437"/>
    <w:multiLevelType w:val="multilevel"/>
    <w:tmpl w:val="0A3A043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473A7C"/>
    <w:multiLevelType w:val="multilevel"/>
    <w:tmpl w:val="0F473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A0195C"/>
    <w:multiLevelType w:val="multilevel"/>
    <w:tmpl w:val="13A019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711497"/>
    <w:multiLevelType w:val="multilevel"/>
    <w:tmpl w:val="2271149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7A2D3B"/>
    <w:multiLevelType w:val="multilevel"/>
    <w:tmpl w:val="237A2D3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B6553E"/>
    <w:multiLevelType w:val="multilevel"/>
    <w:tmpl w:val="2AB65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5F03F5"/>
    <w:multiLevelType w:val="multilevel"/>
    <w:tmpl w:val="2C5F03F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41456E"/>
    <w:multiLevelType w:val="multilevel"/>
    <w:tmpl w:val="2D414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EB20C4"/>
    <w:multiLevelType w:val="multilevel"/>
    <w:tmpl w:val="32EB2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8705F1"/>
    <w:multiLevelType w:val="multilevel"/>
    <w:tmpl w:val="338705F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1B3DEE"/>
    <w:multiLevelType w:val="multilevel"/>
    <w:tmpl w:val="371B3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9E35F2"/>
    <w:multiLevelType w:val="multilevel"/>
    <w:tmpl w:val="3C9E35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3F4A64"/>
    <w:multiLevelType w:val="multilevel"/>
    <w:tmpl w:val="3E3F4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6D1C23"/>
    <w:multiLevelType w:val="multilevel"/>
    <w:tmpl w:val="3E6D1C2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D74E16"/>
    <w:multiLevelType w:val="multilevel"/>
    <w:tmpl w:val="47D74E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680E4B"/>
    <w:multiLevelType w:val="multilevel"/>
    <w:tmpl w:val="48680E4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FA6E52"/>
    <w:multiLevelType w:val="multilevel"/>
    <w:tmpl w:val="48FA6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B17208"/>
    <w:multiLevelType w:val="multilevel"/>
    <w:tmpl w:val="4CB17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B441DF"/>
    <w:multiLevelType w:val="multilevel"/>
    <w:tmpl w:val="4DB441D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CF6C85"/>
    <w:multiLevelType w:val="multilevel"/>
    <w:tmpl w:val="50CF6C8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B1289A"/>
    <w:multiLevelType w:val="multilevel"/>
    <w:tmpl w:val="55B128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1E16F2"/>
    <w:multiLevelType w:val="multilevel"/>
    <w:tmpl w:val="591E1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C02129A"/>
    <w:multiLevelType w:val="multilevel"/>
    <w:tmpl w:val="5C021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6B2954"/>
    <w:multiLevelType w:val="multilevel"/>
    <w:tmpl w:val="606B29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E134B3"/>
    <w:multiLevelType w:val="multilevel"/>
    <w:tmpl w:val="69E134B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332301"/>
    <w:multiLevelType w:val="multilevel"/>
    <w:tmpl w:val="6C33230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AB5CE4"/>
    <w:multiLevelType w:val="multilevel"/>
    <w:tmpl w:val="6EAB5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11186E"/>
    <w:multiLevelType w:val="multilevel"/>
    <w:tmpl w:val="70111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99728D"/>
    <w:multiLevelType w:val="multilevel"/>
    <w:tmpl w:val="7099728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DE645C"/>
    <w:multiLevelType w:val="multilevel"/>
    <w:tmpl w:val="7ADE64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70256D"/>
    <w:multiLevelType w:val="multilevel"/>
    <w:tmpl w:val="7C70256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626A64"/>
    <w:multiLevelType w:val="multilevel"/>
    <w:tmpl w:val="7D626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B01E75"/>
    <w:multiLevelType w:val="multilevel"/>
    <w:tmpl w:val="7DB01E7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2E53E6"/>
    <w:multiLevelType w:val="multilevel"/>
    <w:tmpl w:val="7F2E53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3"/>
  </w:num>
  <w:num w:numId="3">
    <w:abstractNumId w:val="26"/>
  </w:num>
  <w:num w:numId="4">
    <w:abstractNumId w:val="13"/>
  </w:num>
  <w:num w:numId="5">
    <w:abstractNumId w:val="25"/>
  </w:num>
  <w:num w:numId="6">
    <w:abstractNumId w:val="18"/>
  </w:num>
  <w:num w:numId="7">
    <w:abstractNumId w:val="29"/>
  </w:num>
  <w:num w:numId="8">
    <w:abstractNumId w:val="24"/>
  </w:num>
  <w:num w:numId="9">
    <w:abstractNumId w:val="20"/>
  </w:num>
  <w:num w:numId="10">
    <w:abstractNumId w:val="19"/>
  </w:num>
  <w:num w:numId="11">
    <w:abstractNumId w:val="6"/>
  </w:num>
  <w:num w:numId="12">
    <w:abstractNumId w:val="3"/>
  </w:num>
  <w:num w:numId="13">
    <w:abstractNumId w:val="17"/>
  </w:num>
  <w:num w:numId="14">
    <w:abstractNumId w:val="28"/>
  </w:num>
  <w:num w:numId="15">
    <w:abstractNumId w:val="12"/>
  </w:num>
  <w:num w:numId="16">
    <w:abstractNumId w:val="4"/>
  </w:num>
  <w:num w:numId="17">
    <w:abstractNumId w:val="1"/>
  </w:num>
  <w:num w:numId="18">
    <w:abstractNumId w:val="34"/>
  </w:num>
  <w:num w:numId="19">
    <w:abstractNumId w:val="9"/>
  </w:num>
  <w:num w:numId="20">
    <w:abstractNumId w:val="32"/>
  </w:num>
  <w:num w:numId="21">
    <w:abstractNumId w:val="37"/>
  </w:num>
  <w:num w:numId="22">
    <w:abstractNumId w:val="2"/>
  </w:num>
  <w:num w:numId="23">
    <w:abstractNumId w:val="8"/>
  </w:num>
  <w:num w:numId="24">
    <w:abstractNumId w:val="31"/>
  </w:num>
  <w:num w:numId="25">
    <w:abstractNumId w:val="35"/>
  </w:num>
  <w:num w:numId="26">
    <w:abstractNumId w:val="11"/>
  </w:num>
  <w:num w:numId="27">
    <w:abstractNumId w:val="10"/>
  </w:num>
  <w:num w:numId="28">
    <w:abstractNumId w:val="21"/>
  </w:num>
  <w:num w:numId="29">
    <w:abstractNumId w:val="16"/>
  </w:num>
  <w:num w:numId="30">
    <w:abstractNumId w:val="7"/>
  </w:num>
  <w:num w:numId="31">
    <w:abstractNumId w:val="0"/>
  </w:num>
  <w:num w:numId="32">
    <w:abstractNumId w:val="15"/>
  </w:num>
  <w:num w:numId="33">
    <w:abstractNumId w:val="14"/>
  </w:num>
  <w:num w:numId="34">
    <w:abstractNumId w:val="23"/>
  </w:num>
  <w:num w:numId="35">
    <w:abstractNumId w:val="5"/>
  </w:num>
  <w:num w:numId="36">
    <w:abstractNumId w:val="30"/>
  </w:num>
  <w:num w:numId="37">
    <w:abstractNumId w:val="3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FB"/>
    <w:rsid w:val="001223A5"/>
    <w:rsid w:val="00215BF5"/>
    <w:rsid w:val="002178F8"/>
    <w:rsid w:val="00231DC9"/>
    <w:rsid w:val="00264BB1"/>
    <w:rsid w:val="004E4794"/>
    <w:rsid w:val="005E4948"/>
    <w:rsid w:val="005F3A90"/>
    <w:rsid w:val="006050BA"/>
    <w:rsid w:val="006A12EF"/>
    <w:rsid w:val="006F73F7"/>
    <w:rsid w:val="006F776C"/>
    <w:rsid w:val="00723F94"/>
    <w:rsid w:val="00797C2D"/>
    <w:rsid w:val="008570FE"/>
    <w:rsid w:val="008E6C4E"/>
    <w:rsid w:val="009C5761"/>
    <w:rsid w:val="00A5775E"/>
    <w:rsid w:val="00AF0320"/>
    <w:rsid w:val="00BD6198"/>
    <w:rsid w:val="00C713F7"/>
    <w:rsid w:val="00D270E7"/>
    <w:rsid w:val="00DE21FB"/>
    <w:rsid w:val="00FC1545"/>
    <w:rsid w:val="0928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F2CB4-86A2-4002-86A2-053160A1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qFormat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rmal Indent"/>
    <w:basedOn w:val="a"/>
    <w:uiPriority w:val="99"/>
    <w:unhideWhenUsed/>
    <w:pPr>
      <w:spacing w:after="200" w:line="276" w:lineRule="auto"/>
      <w:ind w:left="720"/>
    </w:pPr>
    <w:rPr>
      <w:lang w:val="en-US"/>
    </w:rPr>
  </w:style>
  <w:style w:type="paragraph" w:styleId="aa">
    <w:name w:val="caption"/>
    <w:basedOn w:val="a"/>
    <w:next w:val="a"/>
    <w:uiPriority w:val="35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uiPriority w:val="1"/>
    <w:qFormat/>
    <w:pPr>
      <w:widowControl w:val="0"/>
      <w:autoSpaceDE w:val="0"/>
      <w:autoSpaceDN w:val="0"/>
      <w:spacing w:before="24" w:after="0" w:line="240" w:lineRule="auto"/>
      <w:ind w:left="170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pPr>
      <w:widowControl w:val="0"/>
      <w:autoSpaceDE w:val="0"/>
      <w:autoSpaceDN w:val="0"/>
      <w:spacing w:before="146" w:after="0" w:line="240" w:lineRule="auto"/>
      <w:ind w:left="609" w:hanging="216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ody Text Indent"/>
    <w:basedOn w:val="a"/>
    <w:link w:val="af0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10"/>
    <w:qFormat/>
    <w:pPr>
      <w:widowControl w:val="0"/>
      <w:autoSpaceDE w:val="0"/>
      <w:autoSpaceDN w:val="0"/>
      <w:spacing w:after="0" w:line="240" w:lineRule="auto"/>
      <w:ind w:left="559" w:right="564"/>
      <w:jc w:val="center"/>
    </w:pPr>
    <w:rPr>
      <w:rFonts w:ascii="Times New Roman" w:eastAsia="Times New Roman" w:hAnsi="Times New Roman" w:cs="Times New Roman"/>
      <w:b/>
      <w:bCs/>
      <w:sz w:val="110"/>
      <w:szCs w:val="110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f8">
    <w:name w:val="Block Text"/>
    <w:basedOn w:val="a"/>
    <w:semiHidden/>
    <w:qFormat/>
    <w:pPr>
      <w:tabs>
        <w:tab w:val="left" w:pos="6804"/>
      </w:tabs>
      <w:spacing w:after="0" w:line="360" w:lineRule="auto"/>
      <w:ind w:left="567" w:right="150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9">
    <w:name w:val="Table Grid"/>
    <w:basedOn w:val="a1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-pages">
    <w:name w:val="a-pages"/>
    <w:basedOn w:val="a0"/>
  </w:style>
  <w:style w:type="character" w:customStyle="1" w:styleId="a-dalee">
    <w:name w:val="a-dalee"/>
    <w:basedOn w:val="a0"/>
    <w:qFormat/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c11">
    <w:name w:val="c11"/>
    <w:basedOn w:val="a0"/>
    <w:qFormat/>
  </w:style>
  <w:style w:type="character" w:customStyle="1" w:styleId="c11c21">
    <w:name w:val="c11 c21"/>
    <w:basedOn w:val="a0"/>
    <w:qFormat/>
  </w:style>
  <w:style w:type="character" w:customStyle="1" w:styleId="c11c31">
    <w:name w:val="c11 c31"/>
    <w:basedOn w:val="a0"/>
    <w:qFormat/>
  </w:style>
  <w:style w:type="character" w:customStyle="1" w:styleId="ae">
    <w:name w:val="Основной текст Знак"/>
    <w:basedOn w:val="a0"/>
    <w:link w:val="ad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28">
    <w:name w:val="c5 c28"/>
    <w:basedOn w:val="a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qFormat/>
  </w:style>
  <w:style w:type="paragraph" w:customStyle="1" w:styleId="c2">
    <w:name w:val="c2"/>
    <w:basedOn w:val="a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4">
    <w:name w:val="c4"/>
    <w:basedOn w:val="a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qFormat/>
  </w:style>
  <w:style w:type="paragraph" w:customStyle="1" w:styleId="210">
    <w:name w:val="Основной текст 21"/>
    <w:basedOn w:val="a"/>
    <w:qFormat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customStyle="1" w:styleId="c11c25">
    <w:name w:val="c11 c25"/>
    <w:basedOn w:val="a0"/>
    <w:qFormat/>
  </w:style>
  <w:style w:type="character" w:customStyle="1" w:styleId="af0">
    <w:name w:val="Основной текст с отступом Знак"/>
    <w:basedOn w:val="a0"/>
    <w:link w:val="a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Новый"/>
    <w:basedOn w:val="a"/>
    <w:qFormat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b">
    <w:name w:val="List Paragraph"/>
    <w:basedOn w:val="a"/>
    <w:uiPriority w:val="1"/>
    <w:qFormat/>
    <w:pPr>
      <w:widowControl w:val="0"/>
      <w:suppressAutoHyphens/>
      <w:spacing w:after="0" w:line="240" w:lineRule="auto"/>
      <w:ind w:left="720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extended-textshort">
    <w:name w:val="extended-text__short"/>
    <w:basedOn w:val="a0"/>
    <w:qFormat/>
  </w:style>
  <w:style w:type="character" w:customStyle="1" w:styleId="ktp-edit-localscenario-link">
    <w:name w:val="ktp-edit-local__scenario-link"/>
    <w:basedOn w:val="a0"/>
    <w:qFormat/>
  </w:style>
  <w:style w:type="character" w:customStyle="1" w:styleId="em1">
    <w:name w:val="em1"/>
    <w:basedOn w:val="a0"/>
    <w:qFormat/>
  </w:style>
  <w:style w:type="paragraph" w:styleId="afc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oc2hl">
    <w:name w:val="oc2hl"/>
    <w:basedOn w:val="a0"/>
    <w:qFormat/>
  </w:style>
  <w:style w:type="character" w:customStyle="1" w:styleId="af4">
    <w:name w:val="Нижний колонтитул Знак"/>
    <w:basedOn w:val="a0"/>
    <w:link w:val="af3"/>
    <w:uiPriority w:val="99"/>
    <w:qFormat/>
  </w:style>
  <w:style w:type="table" w:customStyle="1" w:styleId="12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table" w:customStyle="1" w:styleId="22">
    <w:name w:val="Сетка таблицы2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75"/>
    </w:pPr>
    <w:rPr>
      <w:rFonts w:ascii="Times New Roman" w:eastAsia="Times New Roman" w:hAnsi="Times New Roman" w:cs="Times New Roman"/>
    </w:rPr>
  </w:style>
  <w:style w:type="table" w:customStyle="1" w:styleId="31">
    <w:name w:val="Сетка таблицы3"/>
    <w:basedOn w:val="a1"/>
    <w:uiPriority w:val="59"/>
    <w:qFormat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Заголовок Знак"/>
    <w:basedOn w:val="a0"/>
    <w:link w:val="af1"/>
    <w:uiPriority w:val="10"/>
    <w:qFormat/>
    <w:rPr>
      <w:rFonts w:ascii="Times New Roman" w:eastAsia="Times New Roman" w:hAnsi="Times New Roman" w:cs="Times New Roman"/>
      <w:b/>
      <w:bCs/>
      <w:sz w:val="110"/>
      <w:szCs w:val="110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f7">
    <w:name w:val="Подзаголовок Знак"/>
    <w:basedOn w:val="a0"/>
    <w:link w:val="af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table" w:customStyle="1" w:styleId="41">
    <w:name w:val="Сетка таблицы4"/>
    <w:basedOn w:val="a1"/>
    <w:uiPriority w:val="59"/>
    <w:qFormat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uiPriority w:val="59"/>
    <w:qFormat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8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c04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7f416a9a" TargetMode="External"/><Relationship Id="rId47" Type="http://schemas.openxmlformats.org/officeDocument/2006/relationships/hyperlink" Target="https://m.edsoo.ru/7f416a9a" TargetMode="External"/><Relationship Id="rId63" Type="http://schemas.openxmlformats.org/officeDocument/2006/relationships/hyperlink" Target="https://m.edsoo.ru/7f418a34" TargetMode="External"/><Relationship Id="rId68" Type="http://schemas.openxmlformats.org/officeDocument/2006/relationships/hyperlink" Target="https://m.edsoo.ru/7f41adc0" TargetMode="External"/><Relationship Id="rId84" Type="http://schemas.openxmlformats.org/officeDocument/2006/relationships/hyperlink" Target="https://m.edsoo.ru/7f41ac44" TargetMode="External"/><Relationship Id="rId89" Type="http://schemas.openxmlformats.org/officeDocument/2006/relationships/header" Target="header1.xml"/><Relationship Id="rId16" Type="http://schemas.openxmlformats.org/officeDocument/2006/relationships/hyperlink" Target="https://m.edsoo.ru/7f41393a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c04" TargetMode="External"/><Relationship Id="rId37" Type="http://schemas.openxmlformats.org/officeDocument/2006/relationships/hyperlink" Target="https://m.edsoo.ru/7f414a6a" TargetMode="External"/><Relationship Id="rId53" Type="http://schemas.openxmlformats.org/officeDocument/2006/relationships/hyperlink" Target="https://m.edsoo.ru/7f4168ec" TargetMode="External"/><Relationship Id="rId58" Type="http://schemas.openxmlformats.org/officeDocument/2006/relationships/hyperlink" Target="https://m.edsoo.ru/7f418bce" TargetMode="External"/><Relationship Id="rId74" Type="http://schemas.openxmlformats.org/officeDocument/2006/relationships/hyperlink" Target="https://m.edsoo.ru/7f41adc0" TargetMode="External"/><Relationship Id="rId79" Type="http://schemas.openxmlformats.org/officeDocument/2006/relationships/hyperlink" Target="https://m.edsoo.ru/7f41ac44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1.xm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43" Type="http://schemas.openxmlformats.org/officeDocument/2006/relationships/hyperlink" Target="https://m.edsoo.ru/7f416a9a" TargetMode="External"/><Relationship Id="rId48" Type="http://schemas.openxmlformats.org/officeDocument/2006/relationships/hyperlink" Target="https://m.edsoo.ru/7f416a9a" TargetMode="External"/><Relationship Id="rId56" Type="http://schemas.openxmlformats.org/officeDocument/2006/relationships/hyperlink" Target="https://m.edsoo.ru/7f418bce" TargetMode="External"/><Relationship Id="rId64" Type="http://schemas.openxmlformats.org/officeDocument/2006/relationships/hyperlink" Target="https://m.edsoo.ru/7f418a34" TargetMode="External"/><Relationship Id="rId69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7f41adc0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80" Type="http://schemas.openxmlformats.org/officeDocument/2006/relationships/hyperlink" Target="https://m.edsoo.ru/7f41ac44" TargetMode="External"/><Relationship Id="rId85" Type="http://schemas.openxmlformats.org/officeDocument/2006/relationships/hyperlink" Target="https://m.edsoo.ru/7f41ac44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c04" TargetMode="External"/><Relationship Id="rId38" Type="http://schemas.openxmlformats.org/officeDocument/2006/relationships/hyperlink" Target="https://m.edsoo.ru/7f414a6a" TargetMode="External"/><Relationship Id="rId46" Type="http://schemas.openxmlformats.org/officeDocument/2006/relationships/hyperlink" Target="https://m.edsoo.ru/7f416a9a" TargetMode="External"/><Relationship Id="rId59" Type="http://schemas.openxmlformats.org/officeDocument/2006/relationships/hyperlink" Target="https://m.edsoo.ru/7f418bce" TargetMode="External"/><Relationship Id="rId67" Type="http://schemas.openxmlformats.org/officeDocument/2006/relationships/hyperlink" Target="https://m.edsoo.ru/7f418a34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54" Type="http://schemas.openxmlformats.org/officeDocument/2006/relationships/hyperlink" Target="https://m.edsoo.ru/7f418bce" TargetMode="External"/><Relationship Id="rId62" Type="http://schemas.openxmlformats.org/officeDocument/2006/relationships/hyperlink" Target="https://m.edsoo.ru/7f418a34" TargetMode="External"/><Relationship Id="rId70" Type="http://schemas.openxmlformats.org/officeDocument/2006/relationships/hyperlink" Target="https://m.edsoo.ru/7f41adc0" TargetMode="External"/><Relationship Id="rId75" Type="http://schemas.openxmlformats.org/officeDocument/2006/relationships/hyperlink" Target="https://m.edsoo.ru/7f41adc0" TargetMode="External"/><Relationship Id="rId83" Type="http://schemas.openxmlformats.org/officeDocument/2006/relationships/hyperlink" Target="https://m.edsoo.ru/7f41ac44" TargetMode="External"/><Relationship Id="rId88" Type="http://schemas.openxmlformats.org/officeDocument/2006/relationships/hyperlink" Target="https://m.edsoo.ru/7f41ac44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393a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7f4168ec" TargetMode="External"/><Relationship Id="rId57" Type="http://schemas.openxmlformats.org/officeDocument/2006/relationships/hyperlink" Target="https://m.edsoo.ru/7f418bce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7f416a9a" TargetMode="External"/><Relationship Id="rId52" Type="http://schemas.openxmlformats.org/officeDocument/2006/relationships/hyperlink" Target="https://m.edsoo.ru/7f4168ec" TargetMode="External"/><Relationship Id="rId60" Type="http://schemas.openxmlformats.org/officeDocument/2006/relationships/hyperlink" Target="https://m.edsoo.ru/7f418bce" TargetMode="External"/><Relationship Id="rId65" Type="http://schemas.openxmlformats.org/officeDocument/2006/relationships/hyperlink" Target="https://m.edsoo.ru/7f418a34" TargetMode="External"/><Relationship Id="rId73" Type="http://schemas.openxmlformats.org/officeDocument/2006/relationships/hyperlink" Target="https://m.edsoo.ru/7f41adc0" TargetMode="External"/><Relationship Id="rId78" Type="http://schemas.openxmlformats.org/officeDocument/2006/relationships/hyperlink" Target="https://m.edsoo.ru/7f41ac44" TargetMode="External"/><Relationship Id="rId81" Type="http://schemas.openxmlformats.org/officeDocument/2006/relationships/hyperlink" Target="https://m.edsoo.ru/7f41ac44" TargetMode="External"/><Relationship Id="rId86" Type="http://schemas.openxmlformats.org/officeDocument/2006/relationships/hyperlink" Target="https://m.edsoo.ru/7f41ac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93a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34" Type="http://schemas.openxmlformats.org/officeDocument/2006/relationships/hyperlink" Target="https://m.edsoo.ru/7f414a6a" TargetMode="External"/><Relationship Id="rId50" Type="http://schemas.openxmlformats.org/officeDocument/2006/relationships/hyperlink" Target="https://m.edsoo.ru/7f4168ec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7f41adc0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m.edsoo.ru/7f414c04" TargetMode="External"/><Relationship Id="rId24" Type="http://schemas.openxmlformats.org/officeDocument/2006/relationships/hyperlink" Target="https://m.edsoo.ru/7f41393a" TargetMode="External"/><Relationship Id="rId40" Type="http://schemas.openxmlformats.org/officeDocument/2006/relationships/hyperlink" Target="https://m.edsoo.ru/7f414a6a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" Type="http://schemas.openxmlformats.org/officeDocument/2006/relationships/hyperlink" Target="https://m.edsoo.ru/7f4139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17709</Words>
  <Characters>100942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2023-10-16T11:25:00Z</cp:lastPrinted>
  <dcterms:created xsi:type="dcterms:W3CDTF">2025-10-29T08:44:00Z</dcterms:created>
  <dcterms:modified xsi:type="dcterms:W3CDTF">2025-11-15T21:11:00Z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9E91AD69BB894250A3703150EF3D7E48_12</vt:lpwstr>
  </property>
</Properties>
</file>